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52CF" w14:textId="77777777" w:rsidR="00585A79" w:rsidRDefault="00585A79" w:rsidP="00EB12F9">
      <w:pPr>
        <w:jc w:val="center"/>
        <w:rPr>
          <w:rFonts w:ascii="Calibri" w:hAnsi="Calibri" w:cs="Calibri"/>
          <w:b/>
          <w:color w:val="000000"/>
          <w:sz w:val="32"/>
          <w:szCs w:val="32"/>
        </w:rPr>
      </w:pPr>
    </w:p>
    <w:p w14:paraId="3A550186" w14:textId="26F1FD2C" w:rsidR="0031194C" w:rsidRPr="0092262E" w:rsidRDefault="0031194C" w:rsidP="00EB12F9">
      <w:pPr>
        <w:jc w:val="center"/>
        <w:rPr>
          <w:rFonts w:ascii="Calibri" w:hAnsi="Calibri" w:cs="Calibri"/>
          <w:b/>
          <w:color w:val="000000"/>
          <w:sz w:val="32"/>
          <w:szCs w:val="32"/>
        </w:rPr>
      </w:pPr>
      <w:r w:rsidRPr="0092262E">
        <w:rPr>
          <w:rFonts w:ascii="Calibri" w:hAnsi="Calibri" w:cs="Calibri"/>
          <w:b/>
          <w:color w:val="000000"/>
          <w:sz w:val="32"/>
          <w:szCs w:val="32"/>
        </w:rPr>
        <w:t>Controlled Storage Schedule</w:t>
      </w:r>
    </w:p>
    <w:p w14:paraId="6A284AFE" w14:textId="429F7709" w:rsidR="0031194C" w:rsidRPr="0092262E" w:rsidRDefault="000C5AE1" w:rsidP="00833C25">
      <w:pPr>
        <w:jc w:val="center"/>
        <w:rPr>
          <w:rFonts w:ascii="Calibri" w:hAnsi="Calibri" w:cs="Calibri"/>
          <w:color w:val="000000"/>
          <w:sz w:val="28"/>
          <w:szCs w:val="28"/>
        </w:rPr>
      </w:pPr>
      <w:r>
        <w:rPr>
          <w:rFonts w:ascii="Calibri" w:hAnsi="Calibri" w:cs="Calibri"/>
          <w:color w:val="000000"/>
          <w:sz w:val="28"/>
          <w:szCs w:val="28"/>
        </w:rPr>
        <w:t>2</w:t>
      </w:r>
      <w:r w:rsidR="0096334F">
        <w:rPr>
          <w:rFonts w:ascii="Calibri" w:hAnsi="Calibri" w:cs="Calibri"/>
          <w:color w:val="000000"/>
          <w:sz w:val="28"/>
          <w:szCs w:val="28"/>
        </w:rPr>
        <w:t>5</w:t>
      </w:r>
      <w:r w:rsidR="00AC54CD" w:rsidRPr="0092262E">
        <w:rPr>
          <w:rFonts w:ascii="Calibri" w:hAnsi="Calibri" w:cs="Calibri"/>
          <w:color w:val="000000"/>
          <w:sz w:val="28"/>
          <w:szCs w:val="28"/>
        </w:rPr>
        <w:t xml:space="preserve">’ </w:t>
      </w:r>
      <w:r>
        <w:rPr>
          <w:rFonts w:ascii="Calibri" w:hAnsi="Calibri" w:cs="Calibri"/>
          <w:color w:val="000000"/>
          <w:sz w:val="28"/>
          <w:szCs w:val="28"/>
        </w:rPr>
        <w:t>Winter</w:t>
      </w:r>
      <w:r w:rsidR="00CF1CA9">
        <w:rPr>
          <w:rFonts w:ascii="Calibri" w:hAnsi="Calibri" w:cs="Calibri"/>
          <w:color w:val="000000"/>
          <w:sz w:val="28"/>
          <w:szCs w:val="28"/>
        </w:rPr>
        <w:t xml:space="preserve"> &amp; 2</w:t>
      </w:r>
      <w:r w:rsidR="00843819">
        <w:rPr>
          <w:rFonts w:ascii="Calibri" w:hAnsi="Calibri" w:cs="Calibri"/>
          <w:color w:val="000000"/>
          <w:sz w:val="28"/>
          <w:szCs w:val="28"/>
        </w:rPr>
        <w:t>5</w:t>
      </w:r>
      <w:r w:rsidR="00CF1CA9">
        <w:rPr>
          <w:rFonts w:ascii="Calibri" w:hAnsi="Calibri" w:cs="Calibri"/>
          <w:color w:val="000000"/>
          <w:sz w:val="28"/>
          <w:szCs w:val="28"/>
        </w:rPr>
        <w:t xml:space="preserve">’ </w:t>
      </w:r>
      <w:r>
        <w:rPr>
          <w:rFonts w:ascii="Calibri" w:hAnsi="Calibri" w:cs="Calibri"/>
          <w:color w:val="000000"/>
          <w:sz w:val="28"/>
          <w:szCs w:val="28"/>
        </w:rPr>
        <w:t>Spring</w:t>
      </w:r>
      <w:r w:rsidR="009D6337" w:rsidRPr="0092262E">
        <w:rPr>
          <w:rFonts w:ascii="Calibri" w:hAnsi="Calibri" w:cs="Calibri"/>
          <w:color w:val="000000"/>
          <w:sz w:val="28"/>
          <w:szCs w:val="28"/>
        </w:rPr>
        <w:t xml:space="preserve"> </w:t>
      </w:r>
    </w:p>
    <w:p w14:paraId="4204EFF6" w14:textId="77777777" w:rsidR="00D16F97" w:rsidRDefault="00D16F97" w:rsidP="00D16F97">
      <w:pPr>
        <w:rPr>
          <w:rFonts w:ascii="Calibri" w:hAnsi="Calibri" w:cs="Calibri"/>
          <w:b/>
          <w:sz w:val="22"/>
          <w:szCs w:val="22"/>
        </w:rPr>
      </w:pPr>
    </w:p>
    <w:p w14:paraId="41463437" w14:textId="77777777" w:rsidR="001075B9" w:rsidRDefault="001075B9" w:rsidP="001075B9">
      <w:pPr>
        <w:rPr>
          <w:rFonts w:ascii="Calibri" w:hAnsi="Calibri" w:cs="Calibri"/>
          <w:b/>
          <w:sz w:val="22"/>
          <w:szCs w:val="22"/>
        </w:rPr>
      </w:pPr>
      <w:r w:rsidRPr="0092262E">
        <w:rPr>
          <w:rFonts w:ascii="Calibri" w:hAnsi="Calibri" w:cs="Calibri"/>
          <w:b/>
          <w:sz w:val="22"/>
          <w:szCs w:val="22"/>
        </w:rPr>
        <w:t>IMPORTANT THINGS YOU NEED TO KNOW WHEN STORING ITEMS:</w:t>
      </w:r>
    </w:p>
    <w:p w14:paraId="3D4DF5FA" w14:textId="77777777" w:rsidR="001075B9" w:rsidRPr="00FE656E" w:rsidRDefault="001075B9" w:rsidP="001075B9">
      <w:pPr>
        <w:numPr>
          <w:ilvl w:val="0"/>
          <w:numId w:val="3"/>
        </w:numPr>
        <w:rPr>
          <w:rFonts w:ascii="Calibri" w:hAnsi="Calibri" w:cs="Calibri"/>
          <w:sz w:val="22"/>
          <w:szCs w:val="22"/>
        </w:rPr>
      </w:pPr>
      <w:r w:rsidRPr="00292D47">
        <w:rPr>
          <w:rFonts w:ascii="Calibri" w:hAnsi="Calibri" w:cs="Calibri"/>
          <w:sz w:val="22"/>
          <w:szCs w:val="22"/>
        </w:rPr>
        <w:t xml:space="preserve">Call Residential Operations at </w:t>
      </w:r>
      <w:r w:rsidRPr="00913DC4">
        <w:rPr>
          <w:rFonts w:ascii="Calibri" w:hAnsi="Calibri" w:cs="Calibri"/>
          <w:b/>
          <w:bCs/>
          <w:sz w:val="22"/>
          <w:szCs w:val="22"/>
          <w:u w:val="single"/>
        </w:rPr>
        <w:t>603-646-1203</w:t>
      </w:r>
      <w:r w:rsidRPr="00292D47">
        <w:rPr>
          <w:rFonts w:ascii="Calibri" w:hAnsi="Calibri" w:cs="Calibri"/>
          <w:sz w:val="22"/>
          <w:szCs w:val="22"/>
        </w:rPr>
        <w:t xml:space="preserve"> to make an appointment. </w:t>
      </w:r>
      <w:r>
        <w:rPr>
          <w:rFonts w:ascii="Calibri" w:hAnsi="Calibri" w:cs="Calibri"/>
          <w:sz w:val="22"/>
          <w:szCs w:val="22"/>
        </w:rPr>
        <w:t xml:space="preserve"> </w:t>
      </w:r>
      <w:r w:rsidRPr="00FE656E">
        <w:rPr>
          <w:rFonts w:ascii="Calibri" w:hAnsi="Calibri" w:cs="Calibri"/>
          <w:sz w:val="22"/>
          <w:szCs w:val="22"/>
        </w:rPr>
        <w:t xml:space="preserve">Appointments are not made over email or from voicemail messages.  </w:t>
      </w:r>
    </w:p>
    <w:p w14:paraId="72E2430C" w14:textId="77777777" w:rsidR="001075B9" w:rsidRPr="00DD3F86" w:rsidRDefault="001075B9" w:rsidP="001075B9">
      <w:pPr>
        <w:numPr>
          <w:ilvl w:val="0"/>
          <w:numId w:val="3"/>
        </w:numPr>
        <w:rPr>
          <w:rFonts w:ascii="Calibri" w:hAnsi="Calibri" w:cs="Calibri"/>
          <w:sz w:val="22"/>
          <w:szCs w:val="22"/>
        </w:rPr>
      </w:pPr>
      <w:r w:rsidRPr="0092262E">
        <w:rPr>
          <w:rFonts w:ascii="Calibri" w:hAnsi="Calibri" w:cs="Calibri"/>
          <w:color w:val="000000"/>
          <w:sz w:val="22"/>
          <w:szCs w:val="22"/>
        </w:rPr>
        <w:t xml:space="preserve">All appointments must be scheduled at least one business day in advance.  </w:t>
      </w:r>
      <w:r>
        <w:rPr>
          <w:rFonts w:ascii="Calibri" w:hAnsi="Calibri" w:cs="Calibri"/>
          <w:sz w:val="22"/>
          <w:szCs w:val="22"/>
        </w:rPr>
        <w:t xml:space="preserve">We do not make same day appointments.  </w:t>
      </w:r>
      <w:r w:rsidRPr="0092262E">
        <w:rPr>
          <w:rFonts w:ascii="Calibri" w:hAnsi="Calibri" w:cs="Calibri"/>
          <w:sz w:val="22"/>
          <w:szCs w:val="22"/>
        </w:rPr>
        <w:t xml:space="preserve">Controlled Storage </w:t>
      </w:r>
      <w:proofErr w:type="gramStart"/>
      <w:r w:rsidRPr="0092262E">
        <w:rPr>
          <w:rFonts w:ascii="Calibri" w:hAnsi="Calibri" w:cs="Calibri"/>
          <w:sz w:val="22"/>
          <w:szCs w:val="22"/>
        </w:rPr>
        <w:t>is first come</w:t>
      </w:r>
      <w:proofErr w:type="gramEnd"/>
      <w:r w:rsidRPr="0092262E">
        <w:rPr>
          <w:rFonts w:ascii="Calibri" w:hAnsi="Calibri" w:cs="Calibri"/>
          <w:sz w:val="22"/>
          <w:szCs w:val="22"/>
        </w:rPr>
        <w:t>/first serve</w:t>
      </w:r>
      <w:r>
        <w:rPr>
          <w:rFonts w:ascii="Calibri" w:hAnsi="Calibri" w:cs="Calibri"/>
          <w:sz w:val="22"/>
          <w:szCs w:val="22"/>
        </w:rPr>
        <w:t xml:space="preserve"> </w:t>
      </w:r>
      <w:r w:rsidRPr="0092262E">
        <w:rPr>
          <w:rFonts w:ascii="Calibri" w:hAnsi="Calibri" w:cs="Calibri"/>
          <w:sz w:val="22"/>
          <w:szCs w:val="22"/>
        </w:rPr>
        <w:t xml:space="preserve">and the spaces </w:t>
      </w:r>
      <w:r w:rsidRPr="00D803B6">
        <w:rPr>
          <w:rFonts w:ascii="Calibri" w:hAnsi="Calibri" w:cs="Calibri"/>
          <w:b/>
          <w:bCs/>
          <w:sz w:val="22"/>
          <w:szCs w:val="22"/>
          <w:u w:val="single"/>
        </w:rPr>
        <w:t>DO FILL UP</w:t>
      </w:r>
      <w:r w:rsidRPr="0092262E">
        <w:rPr>
          <w:rFonts w:ascii="Calibri" w:hAnsi="Calibri" w:cs="Calibri"/>
          <w:sz w:val="22"/>
          <w:szCs w:val="22"/>
        </w:rPr>
        <w:t xml:space="preserve">.  </w:t>
      </w:r>
      <w:proofErr w:type="gramStart"/>
      <w:r w:rsidRPr="0092262E">
        <w:rPr>
          <w:rFonts w:ascii="Calibri" w:hAnsi="Calibri" w:cs="Calibri"/>
          <w:sz w:val="22"/>
          <w:szCs w:val="22"/>
        </w:rPr>
        <w:t>Plan ahead</w:t>
      </w:r>
      <w:proofErr w:type="gramEnd"/>
      <w:r w:rsidRPr="0092262E">
        <w:rPr>
          <w:rFonts w:ascii="Calibri" w:hAnsi="Calibri" w:cs="Calibri"/>
          <w:sz w:val="22"/>
          <w:szCs w:val="22"/>
        </w:rPr>
        <w:t xml:space="preserve"> and do not wait until the last minute to put items into storage. </w:t>
      </w:r>
    </w:p>
    <w:p w14:paraId="6D330B48" w14:textId="77777777" w:rsidR="001075B9" w:rsidRPr="0092262E" w:rsidRDefault="001075B9" w:rsidP="001075B9">
      <w:pPr>
        <w:numPr>
          <w:ilvl w:val="0"/>
          <w:numId w:val="3"/>
        </w:numPr>
        <w:rPr>
          <w:rFonts w:ascii="Calibri" w:hAnsi="Calibri" w:cs="Calibri"/>
          <w:bCs/>
          <w:sz w:val="22"/>
          <w:szCs w:val="22"/>
        </w:rPr>
      </w:pPr>
      <w:r w:rsidRPr="0092262E">
        <w:rPr>
          <w:rFonts w:ascii="Calibri" w:hAnsi="Calibri" w:cs="Calibri"/>
          <w:bCs/>
          <w:sz w:val="22"/>
          <w:szCs w:val="22"/>
        </w:rPr>
        <w:t xml:space="preserve">Controlled Storage </w:t>
      </w:r>
      <w:r w:rsidRPr="00031C66">
        <w:rPr>
          <w:rFonts w:ascii="Calibri" w:hAnsi="Calibri" w:cs="Calibri"/>
          <w:b/>
          <w:color w:val="FF0000"/>
          <w:u w:val="single"/>
        </w:rPr>
        <w:t>does not accept</w:t>
      </w:r>
      <w:r w:rsidRPr="00D803B6">
        <w:rPr>
          <w:rFonts w:ascii="Calibri" w:hAnsi="Calibri" w:cs="Calibri"/>
          <w:bCs/>
          <w:sz w:val="22"/>
          <w:szCs w:val="22"/>
          <w:u w:val="single"/>
        </w:rPr>
        <w:t xml:space="preserve"> large pieces of furniture including, but not limited to, mattresses, futons, sofas, or chairs</w:t>
      </w:r>
      <w:r w:rsidRPr="0092262E">
        <w:rPr>
          <w:rFonts w:ascii="Calibri" w:hAnsi="Calibri" w:cs="Calibri"/>
          <w:bCs/>
          <w:sz w:val="22"/>
          <w:szCs w:val="22"/>
        </w:rPr>
        <w:t>.  Mini-fridges, lamps, rugs, and TVs are accepted.</w:t>
      </w:r>
    </w:p>
    <w:p w14:paraId="5A44C6F6" w14:textId="77777777" w:rsidR="001075B9" w:rsidRDefault="001075B9" w:rsidP="001075B9">
      <w:pPr>
        <w:numPr>
          <w:ilvl w:val="0"/>
          <w:numId w:val="1"/>
        </w:numPr>
        <w:rPr>
          <w:rFonts w:ascii="Calibri" w:hAnsi="Calibri" w:cs="Calibri"/>
          <w:bCs/>
          <w:sz w:val="22"/>
          <w:szCs w:val="22"/>
        </w:rPr>
      </w:pPr>
      <w:r w:rsidRPr="007B3DB3">
        <w:rPr>
          <w:rFonts w:ascii="Calibri" w:hAnsi="Calibri" w:cs="Calibri"/>
          <w:bCs/>
          <w:sz w:val="22"/>
          <w:szCs w:val="22"/>
        </w:rPr>
        <w:t>Controlled Storage costs are $15.00 an item per term.  Your student account will automatically be charged</w:t>
      </w:r>
      <w:r>
        <w:rPr>
          <w:rFonts w:ascii="Calibri" w:hAnsi="Calibri" w:cs="Calibri"/>
          <w:bCs/>
          <w:sz w:val="22"/>
          <w:szCs w:val="22"/>
        </w:rPr>
        <w:t>.</w:t>
      </w:r>
    </w:p>
    <w:p w14:paraId="1B91A44F" w14:textId="77777777" w:rsidR="001075B9" w:rsidRPr="007B3DB3" w:rsidRDefault="001075B9" w:rsidP="001075B9">
      <w:pPr>
        <w:numPr>
          <w:ilvl w:val="0"/>
          <w:numId w:val="1"/>
        </w:numPr>
        <w:rPr>
          <w:rFonts w:ascii="Calibri" w:hAnsi="Calibri" w:cs="Calibri"/>
          <w:bCs/>
          <w:sz w:val="22"/>
          <w:szCs w:val="22"/>
        </w:rPr>
      </w:pPr>
      <w:r w:rsidRPr="007B3DB3">
        <w:rPr>
          <w:rFonts w:ascii="Calibri" w:hAnsi="Calibri" w:cs="Calibri"/>
          <w:bCs/>
          <w:sz w:val="22"/>
          <w:szCs w:val="22"/>
        </w:rPr>
        <w:t xml:space="preserve">Controlled Storage is only available for students who are not enrolled for classes in Hanover and are away from campus for the term. You may store your items in Controlled Storage for the interim if you are on the following term, but your items MUST be removed within 3 weeks </w:t>
      </w:r>
      <w:proofErr w:type="gramStart"/>
      <w:r w:rsidRPr="007B3DB3">
        <w:rPr>
          <w:rFonts w:ascii="Calibri" w:hAnsi="Calibri" w:cs="Calibri"/>
          <w:bCs/>
          <w:sz w:val="22"/>
          <w:szCs w:val="22"/>
        </w:rPr>
        <w:t>from</w:t>
      </w:r>
      <w:proofErr w:type="gramEnd"/>
      <w:r w:rsidRPr="007B3DB3">
        <w:rPr>
          <w:rFonts w:ascii="Calibri" w:hAnsi="Calibri" w:cs="Calibri"/>
          <w:bCs/>
          <w:sz w:val="22"/>
          <w:szCs w:val="22"/>
        </w:rPr>
        <w:t xml:space="preserve"> the beginning of the term.</w:t>
      </w:r>
    </w:p>
    <w:p w14:paraId="3213355B" w14:textId="1602869C" w:rsidR="003341CB" w:rsidRDefault="00000000" w:rsidP="003341CB">
      <w:pPr>
        <w:rPr>
          <w:rFonts w:ascii="Palatino" w:hAnsi="Palatino"/>
          <w:b/>
          <w:color w:val="000000"/>
          <w:sz w:val="28"/>
          <w:szCs w:val="28"/>
        </w:rPr>
      </w:pPr>
      <w:r>
        <w:rPr>
          <w:rFonts w:ascii="Calibri" w:hAnsi="Calibri" w:cs="Calibri"/>
          <w:bCs/>
          <w:sz w:val="22"/>
          <w:szCs w:val="22"/>
        </w:rPr>
        <w:pict w14:anchorId="4BDD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9pt" o:hrpct="0" o:hralign="center" o:hr="t">
            <v:imagedata r:id="rId8" o:title="BD10308_"/>
          </v:shape>
        </w:pict>
      </w:r>
    </w:p>
    <w:p w14:paraId="5047396C" w14:textId="63189114" w:rsidR="003341CB" w:rsidRDefault="003341CB" w:rsidP="003341CB">
      <w:pPr>
        <w:rPr>
          <w:rFonts w:ascii="Calibri" w:hAnsi="Calibri" w:cs="Calibri"/>
          <w:b/>
          <w:color w:val="000000"/>
          <w:sz w:val="22"/>
          <w:szCs w:val="22"/>
          <w:u w:val="single"/>
        </w:rPr>
      </w:pPr>
      <w:r w:rsidRPr="0092262E">
        <w:rPr>
          <w:rFonts w:ascii="Calibri" w:hAnsi="Calibri" w:cs="Calibri"/>
          <w:b/>
          <w:color w:val="000000"/>
          <w:sz w:val="22"/>
          <w:szCs w:val="22"/>
          <w:u w:val="single"/>
        </w:rPr>
        <w:t xml:space="preserve">End of </w:t>
      </w:r>
      <w:r w:rsidR="000C5AE1">
        <w:rPr>
          <w:rFonts w:ascii="Calibri" w:hAnsi="Calibri" w:cs="Calibri"/>
          <w:b/>
          <w:sz w:val="22"/>
          <w:szCs w:val="22"/>
          <w:u w:val="single"/>
        </w:rPr>
        <w:t>Winter</w:t>
      </w:r>
      <w:r w:rsidRPr="0092262E">
        <w:rPr>
          <w:rFonts w:ascii="Calibri" w:hAnsi="Calibri" w:cs="Calibri"/>
          <w:b/>
          <w:color w:val="000000"/>
          <w:sz w:val="22"/>
          <w:szCs w:val="22"/>
          <w:u w:val="single"/>
        </w:rPr>
        <w:t xml:space="preserve"> Term, 202</w:t>
      </w:r>
      <w:r w:rsidR="0096334F">
        <w:rPr>
          <w:rFonts w:ascii="Calibri" w:hAnsi="Calibri" w:cs="Calibri"/>
          <w:b/>
          <w:color w:val="000000"/>
          <w:sz w:val="22"/>
          <w:szCs w:val="22"/>
          <w:u w:val="single"/>
        </w:rPr>
        <w:t>5</w:t>
      </w:r>
    </w:p>
    <w:p w14:paraId="1BE32E2C" w14:textId="77777777" w:rsidR="00735023" w:rsidRPr="0092262E" w:rsidRDefault="00735023" w:rsidP="003341CB">
      <w:pPr>
        <w:rPr>
          <w:rFonts w:ascii="Calibri" w:hAnsi="Calibri" w:cs="Calibri"/>
          <w:b/>
          <w:color w:val="000000"/>
          <w:sz w:val="22"/>
          <w:szCs w:val="22"/>
          <w:u w:val="single"/>
        </w:rPr>
      </w:pPr>
    </w:p>
    <w:p w14:paraId="000A595E" w14:textId="064CE924" w:rsidR="00671994" w:rsidRPr="00735023" w:rsidRDefault="00671994" w:rsidP="00E30F91">
      <w:pPr>
        <w:numPr>
          <w:ilvl w:val="0"/>
          <w:numId w:val="1"/>
        </w:numPr>
        <w:rPr>
          <w:rFonts w:ascii="Calibri" w:hAnsi="Calibri" w:cs="Calibri"/>
          <w:b/>
          <w:bCs/>
          <w:sz w:val="26"/>
          <w:szCs w:val="26"/>
          <w:highlight w:val="yellow"/>
          <w:u w:val="single"/>
        </w:rPr>
      </w:pPr>
      <w:r w:rsidRPr="00735023">
        <w:rPr>
          <w:rFonts w:ascii="Calibri" w:hAnsi="Calibri" w:cs="Calibri"/>
          <w:b/>
          <w:bCs/>
          <w:sz w:val="26"/>
          <w:szCs w:val="26"/>
          <w:highlight w:val="yellow"/>
          <w:u w:val="single"/>
        </w:rPr>
        <w:t xml:space="preserve">Locations available </w:t>
      </w:r>
      <w:r w:rsidR="00215A64">
        <w:rPr>
          <w:rFonts w:ascii="Calibri" w:hAnsi="Calibri" w:cs="Calibri"/>
          <w:b/>
          <w:bCs/>
          <w:sz w:val="26"/>
          <w:szCs w:val="26"/>
          <w:highlight w:val="yellow"/>
          <w:u w:val="single"/>
        </w:rPr>
        <w:t>March</w:t>
      </w:r>
      <w:r w:rsidR="005457FE">
        <w:rPr>
          <w:rFonts w:ascii="Calibri" w:hAnsi="Calibri" w:cs="Calibri"/>
          <w:b/>
          <w:bCs/>
          <w:sz w:val="26"/>
          <w:szCs w:val="26"/>
          <w:highlight w:val="yellow"/>
          <w:u w:val="single"/>
        </w:rPr>
        <w:t xml:space="preserve"> </w:t>
      </w:r>
      <w:r w:rsidR="0096334F">
        <w:rPr>
          <w:rFonts w:ascii="Calibri" w:hAnsi="Calibri" w:cs="Calibri"/>
          <w:b/>
          <w:bCs/>
          <w:sz w:val="26"/>
          <w:szCs w:val="26"/>
          <w:highlight w:val="yellow"/>
          <w:u w:val="single"/>
        </w:rPr>
        <w:t>11</w:t>
      </w:r>
      <w:r w:rsidR="00BE14B3" w:rsidRPr="00215A64">
        <w:rPr>
          <w:rFonts w:ascii="Calibri" w:hAnsi="Calibri" w:cs="Calibri"/>
          <w:b/>
          <w:bCs/>
          <w:sz w:val="26"/>
          <w:szCs w:val="26"/>
          <w:highlight w:val="yellow"/>
          <w:u w:val="single"/>
          <w:vertAlign w:val="superscript"/>
        </w:rPr>
        <w:t>th</w:t>
      </w:r>
      <w:r w:rsidR="00BE14B3">
        <w:rPr>
          <w:rFonts w:ascii="Calibri" w:hAnsi="Calibri" w:cs="Calibri"/>
          <w:b/>
          <w:bCs/>
          <w:sz w:val="26"/>
          <w:szCs w:val="26"/>
          <w:highlight w:val="yellow"/>
          <w:u w:val="single"/>
        </w:rPr>
        <w:t>,</w:t>
      </w:r>
      <w:r w:rsidR="005457FE">
        <w:rPr>
          <w:rFonts w:ascii="Calibri" w:hAnsi="Calibri" w:cs="Calibri"/>
          <w:b/>
          <w:bCs/>
          <w:sz w:val="26"/>
          <w:szCs w:val="26"/>
          <w:highlight w:val="yellow"/>
          <w:u w:val="single"/>
        </w:rPr>
        <w:t xml:space="preserve"> </w:t>
      </w:r>
      <w:r w:rsidR="0096334F">
        <w:rPr>
          <w:rFonts w:ascii="Calibri" w:hAnsi="Calibri" w:cs="Calibri"/>
          <w:b/>
          <w:bCs/>
          <w:sz w:val="26"/>
          <w:szCs w:val="26"/>
          <w:highlight w:val="yellow"/>
          <w:u w:val="single"/>
        </w:rPr>
        <w:t>12</w:t>
      </w:r>
      <w:r w:rsidR="00215A64" w:rsidRPr="00215A64">
        <w:rPr>
          <w:rFonts w:ascii="Calibri" w:hAnsi="Calibri" w:cs="Calibri"/>
          <w:b/>
          <w:bCs/>
          <w:sz w:val="26"/>
          <w:szCs w:val="26"/>
          <w:highlight w:val="yellow"/>
          <w:u w:val="single"/>
          <w:vertAlign w:val="superscript"/>
        </w:rPr>
        <w:t>th</w:t>
      </w:r>
      <w:r w:rsidR="005457FE">
        <w:rPr>
          <w:rFonts w:ascii="Calibri" w:hAnsi="Calibri" w:cs="Calibri"/>
          <w:b/>
          <w:bCs/>
          <w:sz w:val="26"/>
          <w:szCs w:val="26"/>
          <w:highlight w:val="yellow"/>
          <w:u w:val="single"/>
        </w:rPr>
        <w:t xml:space="preserve">, </w:t>
      </w:r>
      <w:r w:rsidR="0053155A">
        <w:rPr>
          <w:rFonts w:ascii="Calibri" w:hAnsi="Calibri" w:cs="Calibri"/>
          <w:b/>
          <w:bCs/>
          <w:sz w:val="26"/>
          <w:szCs w:val="26"/>
          <w:highlight w:val="yellow"/>
          <w:u w:val="single"/>
        </w:rPr>
        <w:t>1</w:t>
      </w:r>
      <w:r w:rsidR="0096334F">
        <w:rPr>
          <w:rFonts w:ascii="Calibri" w:hAnsi="Calibri" w:cs="Calibri"/>
          <w:b/>
          <w:bCs/>
          <w:sz w:val="26"/>
          <w:szCs w:val="26"/>
          <w:highlight w:val="yellow"/>
          <w:u w:val="single"/>
        </w:rPr>
        <w:t>3</w:t>
      </w:r>
      <w:r w:rsidR="0053155A">
        <w:rPr>
          <w:rFonts w:ascii="Calibri" w:hAnsi="Calibri" w:cs="Calibri"/>
          <w:b/>
          <w:bCs/>
          <w:sz w:val="26"/>
          <w:szCs w:val="26"/>
          <w:highlight w:val="yellow"/>
          <w:u w:val="single"/>
          <w:vertAlign w:val="superscript"/>
        </w:rPr>
        <w:t>th</w:t>
      </w:r>
      <w:r w:rsidR="005457FE">
        <w:rPr>
          <w:rFonts w:ascii="Calibri" w:hAnsi="Calibri" w:cs="Calibri"/>
          <w:b/>
          <w:bCs/>
          <w:sz w:val="26"/>
          <w:szCs w:val="26"/>
          <w:highlight w:val="yellow"/>
          <w:u w:val="single"/>
        </w:rPr>
        <w:t xml:space="preserve"> and </w:t>
      </w:r>
      <w:r w:rsidR="0053155A">
        <w:rPr>
          <w:rFonts w:ascii="Calibri" w:hAnsi="Calibri" w:cs="Calibri"/>
          <w:b/>
          <w:bCs/>
          <w:sz w:val="26"/>
          <w:szCs w:val="26"/>
          <w:highlight w:val="yellow"/>
          <w:u w:val="single"/>
        </w:rPr>
        <w:t>1</w:t>
      </w:r>
      <w:r w:rsidR="0096334F">
        <w:rPr>
          <w:rFonts w:ascii="Calibri" w:hAnsi="Calibri" w:cs="Calibri"/>
          <w:b/>
          <w:bCs/>
          <w:sz w:val="26"/>
          <w:szCs w:val="26"/>
          <w:highlight w:val="yellow"/>
          <w:u w:val="single"/>
        </w:rPr>
        <w:t>4</w:t>
      </w:r>
      <w:r w:rsidR="0053155A">
        <w:rPr>
          <w:rFonts w:ascii="Calibri" w:hAnsi="Calibri" w:cs="Calibri"/>
          <w:b/>
          <w:bCs/>
          <w:sz w:val="26"/>
          <w:szCs w:val="26"/>
          <w:highlight w:val="yellow"/>
          <w:u w:val="single"/>
          <w:vertAlign w:val="superscript"/>
        </w:rPr>
        <w:t>th</w:t>
      </w:r>
      <w:r w:rsidRPr="00735023">
        <w:rPr>
          <w:rFonts w:ascii="Calibri" w:hAnsi="Calibri" w:cs="Calibri"/>
          <w:b/>
          <w:bCs/>
          <w:sz w:val="26"/>
          <w:szCs w:val="26"/>
          <w:highlight w:val="yellow"/>
          <w:u w:val="single"/>
        </w:rPr>
        <w:t xml:space="preserve"> are</w:t>
      </w:r>
      <w:r w:rsidR="00E24503" w:rsidRPr="00735023">
        <w:rPr>
          <w:rFonts w:ascii="Calibri" w:hAnsi="Calibri" w:cs="Calibri"/>
          <w:b/>
          <w:bCs/>
          <w:sz w:val="26"/>
          <w:szCs w:val="26"/>
          <w:highlight w:val="yellow"/>
          <w:u w:val="single"/>
        </w:rPr>
        <w:t xml:space="preserve"> </w:t>
      </w:r>
      <w:r w:rsidR="000C5AE1" w:rsidRPr="000C5AE1">
        <w:rPr>
          <w:rFonts w:ascii="Calibri" w:hAnsi="Calibri" w:cs="Calibri"/>
          <w:b/>
          <w:bCs/>
          <w:sz w:val="28"/>
          <w:szCs w:val="28"/>
          <w:highlight w:val="yellow"/>
          <w:u w:val="single"/>
        </w:rPr>
        <w:t>Bildner</w:t>
      </w:r>
      <w:r w:rsidR="005457FE" w:rsidRPr="000C5AE1">
        <w:rPr>
          <w:rFonts w:ascii="Calibri" w:hAnsi="Calibri" w:cs="Calibri"/>
          <w:b/>
          <w:bCs/>
          <w:sz w:val="28"/>
          <w:szCs w:val="28"/>
          <w:highlight w:val="yellow"/>
          <w:u w:val="single"/>
        </w:rPr>
        <w:t xml:space="preserve">, </w:t>
      </w:r>
      <w:r w:rsidR="000C5AE1" w:rsidRPr="000C5AE1">
        <w:rPr>
          <w:rFonts w:ascii="Calibri" w:hAnsi="Calibri" w:cs="Calibri"/>
          <w:b/>
          <w:bCs/>
          <w:sz w:val="28"/>
          <w:szCs w:val="28"/>
          <w:highlight w:val="yellow"/>
          <w:u w:val="single"/>
        </w:rPr>
        <w:t>Maxwell</w:t>
      </w:r>
      <w:r w:rsidR="00031C66" w:rsidRPr="000C5AE1">
        <w:rPr>
          <w:rFonts w:ascii="Calibri" w:hAnsi="Calibri" w:cs="Calibri"/>
          <w:b/>
          <w:bCs/>
          <w:sz w:val="28"/>
          <w:szCs w:val="28"/>
          <w:highlight w:val="yellow"/>
          <w:u w:val="single"/>
        </w:rPr>
        <w:t>,</w:t>
      </w:r>
      <w:r w:rsidR="005457FE" w:rsidRPr="000C5AE1">
        <w:rPr>
          <w:rFonts w:ascii="Calibri" w:hAnsi="Calibri" w:cs="Calibri"/>
          <w:b/>
          <w:bCs/>
          <w:sz w:val="28"/>
          <w:szCs w:val="28"/>
          <w:highlight w:val="yellow"/>
          <w:u w:val="single"/>
        </w:rPr>
        <w:t xml:space="preserve"> McCulloch, </w:t>
      </w:r>
      <w:r w:rsidR="000C5AE1" w:rsidRPr="000C5AE1">
        <w:rPr>
          <w:rFonts w:ascii="Calibri" w:hAnsi="Calibri" w:cs="Calibri"/>
          <w:b/>
          <w:bCs/>
          <w:sz w:val="28"/>
          <w:szCs w:val="28"/>
          <w:highlight w:val="yellow"/>
          <w:u w:val="single"/>
        </w:rPr>
        <w:t>McLane</w:t>
      </w:r>
      <w:r w:rsidR="005457FE" w:rsidRPr="000C5AE1">
        <w:rPr>
          <w:rFonts w:ascii="Calibri" w:hAnsi="Calibri" w:cs="Calibri"/>
          <w:b/>
          <w:bCs/>
          <w:sz w:val="28"/>
          <w:szCs w:val="28"/>
          <w:highlight w:val="yellow"/>
          <w:u w:val="single"/>
        </w:rPr>
        <w:t xml:space="preserve"> and New Hampshire.</w:t>
      </w:r>
    </w:p>
    <w:p w14:paraId="26D1DFE5" w14:textId="77777777" w:rsidR="00833C25" w:rsidRPr="00E42EF6" w:rsidRDefault="00833C25">
      <w:pPr>
        <w:rPr>
          <w:rFonts w:ascii="Palatino" w:hAnsi="Palatino"/>
          <w:color w:val="FFFFFF"/>
          <w:sz w:val="22"/>
          <w:szCs w:val="22"/>
        </w:rPr>
      </w:pPr>
    </w:p>
    <w:p w14:paraId="69203EAD" w14:textId="2405E224" w:rsidR="00585A79" w:rsidRPr="0092262E" w:rsidRDefault="00585A79" w:rsidP="00585A79">
      <w:pPr>
        <w:pBdr>
          <w:top w:val="single" w:sz="4" w:space="1" w:color="auto"/>
          <w:left w:val="single" w:sz="4" w:space="0" w:color="auto"/>
          <w:bottom w:val="single" w:sz="4" w:space="1" w:color="auto"/>
          <w:right w:val="single" w:sz="4" w:space="4" w:color="auto"/>
          <w:between w:val="single" w:sz="4" w:space="1" w:color="auto"/>
        </w:pBdr>
        <w:jc w:val="both"/>
        <w:rPr>
          <w:rFonts w:ascii="Calibri" w:hAnsi="Calibri" w:cs="Calibri"/>
          <w:b/>
          <w:iCs/>
          <w:sz w:val="22"/>
          <w:szCs w:val="22"/>
        </w:rPr>
      </w:pPr>
      <w:r w:rsidRPr="00585A79">
        <w:rPr>
          <w:rFonts w:ascii="Calibri" w:hAnsi="Calibri" w:cs="Calibri"/>
          <w:b/>
          <w:bCs/>
          <w:iCs/>
          <w:sz w:val="22"/>
          <w:szCs w:val="22"/>
        </w:rPr>
        <w:t>Tuesda</w:t>
      </w:r>
      <w:r>
        <w:rPr>
          <w:rFonts w:ascii="Calibri" w:hAnsi="Calibri" w:cs="Calibri"/>
          <w:iCs/>
          <w:sz w:val="22"/>
          <w:szCs w:val="22"/>
        </w:rPr>
        <w:t xml:space="preserve">y </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t>March 1</w:t>
      </w:r>
      <w:r w:rsidR="0096334F">
        <w:rPr>
          <w:rFonts w:ascii="Calibri" w:hAnsi="Calibri" w:cs="Calibri"/>
          <w:iCs/>
          <w:sz w:val="22"/>
          <w:szCs w:val="22"/>
        </w:rPr>
        <w:t>1</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t>10:00 - 1:00 &amp; 1:30 – 5:30</w:t>
      </w:r>
      <w:r w:rsidR="0096334F">
        <w:rPr>
          <w:rFonts w:ascii="Calibri" w:hAnsi="Calibri" w:cs="Calibri"/>
          <w:iCs/>
          <w:sz w:val="22"/>
          <w:szCs w:val="22"/>
        </w:rPr>
        <w:t>pm</w:t>
      </w:r>
    </w:p>
    <w:p w14:paraId="151171DB" w14:textId="68E21E75" w:rsidR="00585A79" w:rsidRPr="0092262E" w:rsidRDefault="00585A79" w:rsidP="00585A79">
      <w:pPr>
        <w:pBdr>
          <w:top w:val="single" w:sz="4" w:space="1" w:color="auto"/>
          <w:left w:val="single" w:sz="4" w:space="0" w:color="auto"/>
          <w:bottom w:val="single" w:sz="4" w:space="1" w:color="auto"/>
          <w:right w:val="single" w:sz="4" w:space="4" w:color="auto"/>
          <w:between w:val="single" w:sz="4" w:space="1" w:color="auto"/>
        </w:pBdr>
        <w:jc w:val="both"/>
        <w:rPr>
          <w:rFonts w:ascii="Calibri" w:hAnsi="Calibri" w:cs="Calibri"/>
          <w:iCs/>
          <w:sz w:val="22"/>
          <w:szCs w:val="22"/>
        </w:rPr>
      </w:pPr>
      <w:r w:rsidRPr="00585A79">
        <w:rPr>
          <w:rFonts w:ascii="Calibri" w:hAnsi="Calibri" w:cs="Calibri"/>
          <w:b/>
          <w:bCs/>
          <w:iCs/>
          <w:sz w:val="22"/>
          <w:szCs w:val="22"/>
        </w:rPr>
        <w:t>Wednesday</w:t>
      </w:r>
      <w:r>
        <w:rPr>
          <w:rFonts w:ascii="Calibri" w:hAnsi="Calibri" w:cs="Calibri"/>
          <w:iCs/>
          <w:sz w:val="22"/>
          <w:szCs w:val="22"/>
        </w:rPr>
        <w:t xml:space="preserve"> </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t>March 1</w:t>
      </w:r>
      <w:r w:rsidR="0096334F">
        <w:rPr>
          <w:rFonts w:ascii="Calibri" w:hAnsi="Calibri" w:cs="Calibri"/>
          <w:iCs/>
          <w:sz w:val="22"/>
          <w:szCs w:val="22"/>
        </w:rPr>
        <w:t>2</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bookmarkStart w:id="0" w:name="_Hlk187154456"/>
      <w:r>
        <w:rPr>
          <w:rFonts w:ascii="Calibri" w:hAnsi="Calibri" w:cs="Calibri"/>
          <w:iCs/>
          <w:sz w:val="22"/>
          <w:szCs w:val="22"/>
        </w:rPr>
        <w:t>10:00 - 1:00 &amp; 1</w:t>
      </w:r>
      <w:r w:rsidR="0096334F">
        <w:rPr>
          <w:rFonts w:ascii="Calibri" w:hAnsi="Calibri" w:cs="Calibri"/>
          <w:iCs/>
          <w:sz w:val="22"/>
          <w:szCs w:val="22"/>
        </w:rPr>
        <w:t>:</w:t>
      </w:r>
      <w:r>
        <w:rPr>
          <w:rFonts w:ascii="Calibri" w:hAnsi="Calibri" w:cs="Calibri"/>
          <w:iCs/>
          <w:sz w:val="22"/>
          <w:szCs w:val="22"/>
        </w:rPr>
        <w:t xml:space="preserve">30 </w:t>
      </w:r>
      <w:r w:rsidR="0096334F">
        <w:rPr>
          <w:rFonts w:ascii="Calibri" w:hAnsi="Calibri" w:cs="Calibri"/>
          <w:iCs/>
          <w:sz w:val="22"/>
          <w:szCs w:val="22"/>
        </w:rPr>
        <w:t>– 5:30</w:t>
      </w:r>
      <w:bookmarkEnd w:id="0"/>
      <w:r w:rsidR="0096334F">
        <w:rPr>
          <w:rFonts w:ascii="Calibri" w:hAnsi="Calibri" w:cs="Calibri"/>
          <w:iCs/>
          <w:sz w:val="22"/>
          <w:szCs w:val="22"/>
        </w:rPr>
        <w:t>pm</w:t>
      </w:r>
    </w:p>
    <w:p w14:paraId="3F84D8CB" w14:textId="72BD9E1A" w:rsidR="00585A79" w:rsidRPr="0092262E" w:rsidRDefault="00585A79" w:rsidP="00585A79">
      <w:pPr>
        <w:pBdr>
          <w:top w:val="single" w:sz="4" w:space="1" w:color="auto"/>
          <w:left w:val="single" w:sz="4" w:space="0" w:color="auto"/>
          <w:bottom w:val="single" w:sz="4" w:space="1" w:color="auto"/>
          <w:right w:val="single" w:sz="4" w:space="4" w:color="auto"/>
          <w:between w:val="single" w:sz="4" w:space="1" w:color="auto"/>
        </w:pBdr>
        <w:jc w:val="both"/>
        <w:rPr>
          <w:rFonts w:ascii="Calibri" w:hAnsi="Calibri" w:cs="Calibri"/>
          <w:b/>
          <w:iCs/>
          <w:sz w:val="22"/>
          <w:szCs w:val="22"/>
        </w:rPr>
      </w:pPr>
      <w:r>
        <w:rPr>
          <w:rFonts w:ascii="Calibri" w:hAnsi="Calibri" w:cs="Calibri"/>
          <w:b/>
          <w:iCs/>
          <w:sz w:val="22"/>
          <w:szCs w:val="22"/>
        </w:rPr>
        <w:t xml:space="preserve">Thursday </w:t>
      </w:r>
      <w:r w:rsidR="0096334F">
        <w:rPr>
          <w:rFonts w:ascii="Calibri" w:hAnsi="Calibri" w:cs="Calibri"/>
          <w:b/>
          <w:iCs/>
          <w:sz w:val="22"/>
          <w:szCs w:val="22"/>
        </w:rPr>
        <w:t xml:space="preserve">                                                      </w:t>
      </w:r>
      <w:r w:rsidR="0096334F">
        <w:rPr>
          <w:rFonts w:ascii="Calibri" w:hAnsi="Calibri" w:cs="Calibri"/>
          <w:bCs/>
          <w:iCs/>
          <w:sz w:val="22"/>
          <w:szCs w:val="22"/>
        </w:rPr>
        <w:t>March 13</w:t>
      </w:r>
      <w:r w:rsidR="0096334F">
        <w:rPr>
          <w:rFonts w:ascii="Calibri" w:hAnsi="Calibri" w:cs="Calibri"/>
          <w:b/>
          <w:iCs/>
          <w:sz w:val="22"/>
          <w:szCs w:val="22"/>
        </w:rPr>
        <w:t xml:space="preserve">                                         </w:t>
      </w:r>
      <w:r w:rsidR="0096334F">
        <w:rPr>
          <w:rFonts w:ascii="Calibri" w:hAnsi="Calibri" w:cs="Calibri"/>
          <w:iCs/>
          <w:sz w:val="22"/>
          <w:szCs w:val="22"/>
        </w:rPr>
        <w:t>10:00 - 1:00 &amp; 1</w:t>
      </w:r>
      <w:r w:rsidR="0096334F">
        <w:rPr>
          <w:rFonts w:ascii="Calibri" w:hAnsi="Calibri" w:cs="Calibri"/>
          <w:iCs/>
          <w:sz w:val="22"/>
          <w:szCs w:val="22"/>
        </w:rPr>
        <w:t>:</w:t>
      </w:r>
      <w:r w:rsidR="0096334F">
        <w:rPr>
          <w:rFonts w:ascii="Calibri" w:hAnsi="Calibri" w:cs="Calibri"/>
          <w:iCs/>
          <w:sz w:val="22"/>
          <w:szCs w:val="22"/>
        </w:rPr>
        <w:t>30 – 5:30</w:t>
      </w:r>
      <w:r w:rsidR="0096334F">
        <w:rPr>
          <w:rFonts w:ascii="Calibri" w:hAnsi="Calibri" w:cs="Calibri"/>
          <w:iCs/>
          <w:sz w:val="22"/>
          <w:szCs w:val="22"/>
        </w:rPr>
        <w:t>pm</w:t>
      </w:r>
      <w:r w:rsidR="0096334F">
        <w:rPr>
          <w:rFonts w:ascii="Calibri" w:hAnsi="Calibri" w:cs="Calibri"/>
          <w:b/>
          <w:iCs/>
          <w:sz w:val="22"/>
          <w:szCs w:val="22"/>
        </w:rPr>
        <w:t xml:space="preserve"> </w:t>
      </w:r>
    </w:p>
    <w:p w14:paraId="719F6C52" w14:textId="0B391396" w:rsidR="00585A79" w:rsidRPr="0092262E" w:rsidRDefault="00585A79" w:rsidP="00585A79">
      <w:pPr>
        <w:pBdr>
          <w:top w:val="single" w:sz="4" w:space="1" w:color="auto"/>
          <w:left w:val="single" w:sz="4" w:space="0" w:color="auto"/>
          <w:bottom w:val="single" w:sz="4" w:space="1" w:color="auto"/>
          <w:right w:val="single" w:sz="4" w:space="4" w:color="auto"/>
          <w:between w:val="single" w:sz="4" w:space="1" w:color="auto"/>
        </w:pBdr>
        <w:jc w:val="both"/>
        <w:rPr>
          <w:rFonts w:ascii="Calibri" w:hAnsi="Calibri" w:cs="Calibri"/>
          <w:b/>
          <w:iCs/>
          <w:sz w:val="22"/>
          <w:szCs w:val="22"/>
        </w:rPr>
      </w:pPr>
      <w:bookmarkStart w:id="1" w:name="_Hlk187154198"/>
      <w:r w:rsidRPr="00585A79">
        <w:rPr>
          <w:rFonts w:ascii="Calibri" w:hAnsi="Calibri" w:cs="Calibri"/>
          <w:b/>
          <w:bCs/>
          <w:iCs/>
          <w:sz w:val="22"/>
          <w:szCs w:val="22"/>
        </w:rPr>
        <w:t>Friday</w:t>
      </w:r>
      <w:r>
        <w:rPr>
          <w:rFonts w:ascii="Calibri" w:hAnsi="Calibri" w:cs="Calibri"/>
          <w:iCs/>
          <w:sz w:val="22"/>
          <w:szCs w:val="22"/>
        </w:rPr>
        <w:t xml:space="preserve"> </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sidR="0096334F">
        <w:rPr>
          <w:rFonts w:ascii="Calibri" w:hAnsi="Calibri" w:cs="Calibri"/>
          <w:iCs/>
          <w:sz w:val="22"/>
          <w:szCs w:val="22"/>
        </w:rPr>
        <w:t xml:space="preserve">               </w:t>
      </w:r>
      <w:r>
        <w:rPr>
          <w:rFonts w:ascii="Calibri" w:hAnsi="Calibri" w:cs="Calibri"/>
          <w:iCs/>
          <w:sz w:val="22"/>
          <w:szCs w:val="22"/>
        </w:rPr>
        <w:tab/>
        <w:t>March 1</w:t>
      </w:r>
      <w:r w:rsidR="0096334F">
        <w:rPr>
          <w:rFonts w:ascii="Calibri" w:hAnsi="Calibri" w:cs="Calibri"/>
          <w:iCs/>
          <w:sz w:val="22"/>
          <w:szCs w:val="22"/>
        </w:rPr>
        <w:t>4</w:t>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sidR="00843819">
        <w:rPr>
          <w:rFonts w:ascii="Calibri" w:hAnsi="Calibri" w:cs="Calibri"/>
          <w:iCs/>
          <w:sz w:val="22"/>
          <w:szCs w:val="22"/>
        </w:rPr>
        <w:t xml:space="preserve"> </w:t>
      </w:r>
      <w:r w:rsidR="0096334F">
        <w:rPr>
          <w:rFonts w:ascii="Calibri" w:hAnsi="Calibri" w:cs="Calibri"/>
          <w:iCs/>
          <w:sz w:val="22"/>
          <w:szCs w:val="22"/>
        </w:rPr>
        <w:t>9</w:t>
      </w:r>
      <w:r>
        <w:rPr>
          <w:rFonts w:ascii="Calibri" w:hAnsi="Calibri" w:cs="Calibri"/>
          <w:iCs/>
          <w:sz w:val="22"/>
          <w:szCs w:val="22"/>
        </w:rPr>
        <w:t xml:space="preserve">:00 - 1:00 &amp; 1:30 – </w:t>
      </w:r>
      <w:r w:rsidR="0096334F">
        <w:rPr>
          <w:rFonts w:ascii="Calibri" w:hAnsi="Calibri" w:cs="Calibri"/>
          <w:iCs/>
          <w:sz w:val="22"/>
          <w:szCs w:val="22"/>
        </w:rPr>
        <w:t>3:00pm</w:t>
      </w:r>
    </w:p>
    <w:bookmarkEnd w:id="1"/>
    <w:p w14:paraId="024D9CA9" w14:textId="00A1A7F8" w:rsidR="00706382" w:rsidRPr="00E42EF6" w:rsidRDefault="00706382" w:rsidP="00887439">
      <w:pPr>
        <w:pStyle w:val="Heading1"/>
        <w:rPr>
          <w:sz w:val="22"/>
          <w:szCs w:val="22"/>
        </w:rPr>
      </w:pPr>
    </w:p>
    <w:p w14:paraId="1C37641A" w14:textId="6C25B70B" w:rsidR="0081347F" w:rsidRPr="0092262E" w:rsidRDefault="0081347F">
      <w:pPr>
        <w:rPr>
          <w:rFonts w:ascii="Calibri" w:hAnsi="Calibri" w:cs="Calibri"/>
          <w:b/>
          <w:sz w:val="22"/>
          <w:szCs w:val="22"/>
          <w:u w:val="single"/>
        </w:rPr>
      </w:pPr>
      <w:r w:rsidRPr="0092262E">
        <w:rPr>
          <w:rFonts w:ascii="Calibri" w:hAnsi="Calibri" w:cs="Calibri"/>
          <w:b/>
          <w:sz w:val="22"/>
          <w:szCs w:val="22"/>
          <w:u w:val="single"/>
        </w:rPr>
        <w:t>Opening of</w:t>
      </w:r>
      <w:r w:rsidR="000C5AE1">
        <w:rPr>
          <w:rFonts w:ascii="Calibri" w:hAnsi="Calibri" w:cs="Calibri"/>
          <w:b/>
          <w:sz w:val="22"/>
          <w:szCs w:val="22"/>
          <w:u w:val="single"/>
        </w:rPr>
        <w:t xml:space="preserve"> Spring Term</w:t>
      </w:r>
      <w:r w:rsidR="00EB7BA5">
        <w:rPr>
          <w:rFonts w:ascii="Calibri" w:hAnsi="Calibri" w:cs="Calibri"/>
          <w:b/>
          <w:sz w:val="22"/>
          <w:szCs w:val="22"/>
          <w:u w:val="single"/>
        </w:rPr>
        <w:t>, 202</w:t>
      </w:r>
      <w:r w:rsidR="0096334F">
        <w:rPr>
          <w:rFonts w:ascii="Calibri" w:hAnsi="Calibri" w:cs="Calibri"/>
          <w:b/>
          <w:sz w:val="22"/>
          <w:szCs w:val="22"/>
          <w:u w:val="single"/>
        </w:rPr>
        <w:t>5</w:t>
      </w:r>
    </w:p>
    <w:p w14:paraId="1407FDDC" w14:textId="00E3024E" w:rsidR="008675FB" w:rsidRPr="0092262E" w:rsidRDefault="00155A8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sz w:val="22"/>
          <w:szCs w:val="22"/>
        </w:rPr>
      </w:pPr>
      <w:r w:rsidRPr="00843819">
        <w:rPr>
          <w:rFonts w:ascii="Calibri" w:hAnsi="Calibri" w:cs="Calibri"/>
          <w:b/>
          <w:bCs/>
          <w:iCs/>
          <w:sz w:val="22"/>
          <w:szCs w:val="22"/>
        </w:rPr>
        <w:t>Saturday</w:t>
      </w:r>
      <w:r w:rsidR="00EB7BA5">
        <w:rPr>
          <w:rFonts w:ascii="Calibri" w:hAnsi="Calibri" w:cs="Calibri"/>
          <w:iCs/>
          <w:sz w:val="22"/>
          <w:szCs w:val="22"/>
        </w:rPr>
        <w:tab/>
      </w:r>
      <w:r w:rsidR="00D113D1">
        <w:rPr>
          <w:rFonts w:ascii="Calibri" w:hAnsi="Calibri" w:cs="Calibri"/>
          <w:iCs/>
          <w:sz w:val="22"/>
          <w:szCs w:val="22"/>
        </w:rPr>
        <w:tab/>
      </w:r>
      <w:r w:rsidR="00D113D1">
        <w:rPr>
          <w:rFonts w:ascii="Calibri" w:hAnsi="Calibri" w:cs="Calibri"/>
          <w:iCs/>
          <w:sz w:val="22"/>
          <w:szCs w:val="22"/>
        </w:rPr>
        <w:tab/>
      </w:r>
      <w:r w:rsidR="00D113D1">
        <w:rPr>
          <w:rFonts w:ascii="Calibri" w:hAnsi="Calibri" w:cs="Calibri"/>
          <w:iCs/>
          <w:sz w:val="22"/>
          <w:szCs w:val="22"/>
        </w:rPr>
        <w:tab/>
      </w:r>
      <w:r w:rsidR="000C5AE1">
        <w:rPr>
          <w:rFonts w:ascii="Calibri" w:hAnsi="Calibri" w:cs="Calibri"/>
          <w:iCs/>
          <w:sz w:val="22"/>
          <w:szCs w:val="22"/>
        </w:rPr>
        <w:t>March 2</w:t>
      </w:r>
      <w:r w:rsidR="0096334F">
        <w:rPr>
          <w:rFonts w:ascii="Calibri" w:hAnsi="Calibri" w:cs="Calibri"/>
          <w:iCs/>
          <w:sz w:val="22"/>
          <w:szCs w:val="22"/>
        </w:rPr>
        <w:t>9</w:t>
      </w:r>
      <w:r w:rsidR="00EB7BA5">
        <w:rPr>
          <w:rFonts w:ascii="Calibri" w:hAnsi="Calibri" w:cs="Calibri"/>
          <w:iCs/>
          <w:sz w:val="22"/>
          <w:szCs w:val="22"/>
        </w:rPr>
        <w:tab/>
      </w:r>
      <w:r w:rsidR="008675FB" w:rsidRPr="0092262E">
        <w:rPr>
          <w:rFonts w:ascii="Calibri" w:hAnsi="Calibri" w:cs="Calibri"/>
          <w:iCs/>
          <w:sz w:val="22"/>
          <w:szCs w:val="22"/>
        </w:rPr>
        <w:tab/>
      </w:r>
      <w:r w:rsidR="00F27C29">
        <w:rPr>
          <w:rFonts w:ascii="Calibri" w:hAnsi="Calibri" w:cs="Calibri"/>
          <w:iCs/>
          <w:sz w:val="22"/>
          <w:szCs w:val="22"/>
        </w:rPr>
        <w:t xml:space="preserve">               </w:t>
      </w:r>
      <w:r w:rsidR="008675FB" w:rsidRPr="0092262E">
        <w:rPr>
          <w:rFonts w:ascii="Calibri" w:hAnsi="Calibri" w:cs="Calibri"/>
          <w:iCs/>
          <w:sz w:val="22"/>
          <w:szCs w:val="22"/>
        </w:rPr>
        <w:t>10:00</w:t>
      </w:r>
      <w:r w:rsidR="00360DA4">
        <w:rPr>
          <w:rFonts w:ascii="Calibri" w:hAnsi="Calibri" w:cs="Calibri"/>
          <w:iCs/>
          <w:sz w:val="22"/>
          <w:szCs w:val="22"/>
        </w:rPr>
        <w:t xml:space="preserve"> </w:t>
      </w:r>
      <w:r w:rsidR="008675FB" w:rsidRPr="0092262E">
        <w:rPr>
          <w:rFonts w:ascii="Calibri" w:hAnsi="Calibri" w:cs="Calibri"/>
          <w:iCs/>
          <w:sz w:val="22"/>
          <w:szCs w:val="22"/>
        </w:rPr>
        <w:t>- 1:00 &amp; 1:30</w:t>
      </w:r>
      <w:r w:rsidR="00360DA4">
        <w:rPr>
          <w:rFonts w:ascii="Calibri" w:hAnsi="Calibri" w:cs="Calibri"/>
          <w:iCs/>
          <w:sz w:val="22"/>
          <w:szCs w:val="22"/>
        </w:rPr>
        <w:t xml:space="preserve"> </w:t>
      </w:r>
      <w:r w:rsidR="001E3B49">
        <w:rPr>
          <w:rFonts w:ascii="Calibri" w:hAnsi="Calibri" w:cs="Calibri"/>
          <w:iCs/>
          <w:sz w:val="22"/>
          <w:szCs w:val="22"/>
        </w:rPr>
        <w:t>–</w:t>
      </w:r>
      <w:r w:rsidR="008675FB" w:rsidRPr="0092262E">
        <w:rPr>
          <w:rFonts w:ascii="Calibri" w:hAnsi="Calibri" w:cs="Calibri"/>
          <w:iCs/>
          <w:sz w:val="22"/>
          <w:szCs w:val="22"/>
        </w:rPr>
        <w:t xml:space="preserve"> </w:t>
      </w:r>
      <w:r w:rsidR="001E3B49">
        <w:rPr>
          <w:rFonts w:ascii="Calibri" w:hAnsi="Calibri" w:cs="Calibri"/>
          <w:iCs/>
          <w:sz w:val="22"/>
          <w:szCs w:val="22"/>
        </w:rPr>
        <w:t>5:3</w:t>
      </w:r>
      <w:r w:rsidR="00AB3E9E">
        <w:rPr>
          <w:rFonts w:ascii="Calibri" w:hAnsi="Calibri" w:cs="Calibri"/>
          <w:iCs/>
          <w:sz w:val="22"/>
          <w:szCs w:val="22"/>
        </w:rPr>
        <w:t>0</w:t>
      </w:r>
      <w:r w:rsidR="00843819">
        <w:rPr>
          <w:rFonts w:ascii="Calibri" w:hAnsi="Calibri" w:cs="Calibri"/>
          <w:iCs/>
          <w:sz w:val="22"/>
          <w:szCs w:val="22"/>
        </w:rPr>
        <w:t>pm</w:t>
      </w:r>
    </w:p>
    <w:p w14:paraId="11A28E2F" w14:textId="1A9A824F" w:rsidR="008675FB" w:rsidRPr="0092262E" w:rsidRDefault="00155A8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b/>
          <w:iCs/>
          <w:sz w:val="22"/>
          <w:szCs w:val="22"/>
        </w:rPr>
      </w:pPr>
      <w:r w:rsidRPr="00843819">
        <w:rPr>
          <w:rFonts w:ascii="Calibri" w:hAnsi="Calibri" w:cs="Calibri"/>
          <w:b/>
          <w:bCs/>
          <w:iCs/>
          <w:sz w:val="22"/>
          <w:szCs w:val="22"/>
        </w:rPr>
        <w:t>Sunday</w:t>
      </w:r>
      <w:r w:rsidR="00D113D1">
        <w:rPr>
          <w:rFonts w:ascii="Calibri" w:hAnsi="Calibri" w:cs="Calibri"/>
          <w:iCs/>
          <w:sz w:val="22"/>
          <w:szCs w:val="22"/>
        </w:rPr>
        <w:tab/>
      </w:r>
      <w:r>
        <w:rPr>
          <w:rFonts w:ascii="Calibri" w:hAnsi="Calibri" w:cs="Calibri"/>
          <w:iCs/>
          <w:sz w:val="22"/>
          <w:szCs w:val="22"/>
        </w:rPr>
        <w:t xml:space="preserve">               </w:t>
      </w:r>
      <w:r w:rsidR="00D113D1">
        <w:rPr>
          <w:rFonts w:ascii="Calibri" w:hAnsi="Calibri" w:cs="Calibri"/>
          <w:iCs/>
          <w:sz w:val="22"/>
          <w:szCs w:val="22"/>
        </w:rPr>
        <w:tab/>
      </w:r>
      <w:r w:rsidR="00D113D1">
        <w:rPr>
          <w:rFonts w:ascii="Calibri" w:hAnsi="Calibri" w:cs="Calibri"/>
          <w:iCs/>
          <w:sz w:val="22"/>
          <w:szCs w:val="22"/>
        </w:rPr>
        <w:tab/>
      </w:r>
      <w:r w:rsidR="00D113D1">
        <w:rPr>
          <w:rFonts w:ascii="Calibri" w:hAnsi="Calibri" w:cs="Calibri"/>
          <w:iCs/>
          <w:sz w:val="22"/>
          <w:szCs w:val="22"/>
        </w:rPr>
        <w:tab/>
      </w:r>
      <w:r w:rsidR="000C5AE1">
        <w:rPr>
          <w:rFonts w:ascii="Calibri" w:hAnsi="Calibri" w:cs="Calibri"/>
          <w:iCs/>
          <w:sz w:val="22"/>
          <w:szCs w:val="22"/>
        </w:rPr>
        <w:t xml:space="preserve">March </w:t>
      </w:r>
      <w:r w:rsidR="0096334F">
        <w:rPr>
          <w:rFonts w:ascii="Calibri" w:hAnsi="Calibri" w:cs="Calibri"/>
          <w:iCs/>
          <w:sz w:val="22"/>
          <w:szCs w:val="22"/>
        </w:rPr>
        <w:t>30</w:t>
      </w:r>
      <w:r w:rsidR="008675FB" w:rsidRPr="0092262E">
        <w:rPr>
          <w:rFonts w:ascii="Calibri" w:hAnsi="Calibri" w:cs="Calibri"/>
          <w:iCs/>
          <w:sz w:val="22"/>
          <w:szCs w:val="22"/>
        </w:rPr>
        <w:tab/>
      </w:r>
      <w:r w:rsidR="008675FB" w:rsidRPr="0092262E">
        <w:rPr>
          <w:rFonts w:ascii="Calibri" w:hAnsi="Calibri" w:cs="Calibri"/>
          <w:iCs/>
          <w:sz w:val="22"/>
          <w:szCs w:val="22"/>
        </w:rPr>
        <w:tab/>
      </w:r>
      <w:r w:rsidR="00F27C29">
        <w:rPr>
          <w:rFonts w:ascii="Calibri" w:hAnsi="Calibri" w:cs="Calibri"/>
          <w:iCs/>
          <w:sz w:val="22"/>
          <w:szCs w:val="22"/>
        </w:rPr>
        <w:t xml:space="preserve">               </w:t>
      </w:r>
      <w:r w:rsidR="008675FB" w:rsidRPr="0092262E">
        <w:rPr>
          <w:rFonts w:ascii="Calibri" w:hAnsi="Calibri" w:cs="Calibri"/>
          <w:iCs/>
          <w:sz w:val="22"/>
          <w:szCs w:val="22"/>
        </w:rPr>
        <w:t>10:00</w:t>
      </w:r>
      <w:r w:rsidR="00360DA4">
        <w:rPr>
          <w:rFonts w:ascii="Calibri" w:hAnsi="Calibri" w:cs="Calibri"/>
          <w:iCs/>
          <w:sz w:val="22"/>
          <w:szCs w:val="22"/>
        </w:rPr>
        <w:t xml:space="preserve"> </w:t>
      </w:r>
      <w:r w:rsidR="008675FB" w:rsidRPr="0092262E">
        <w:rPr>
          <w:rFonts w:ascii="Calibri" w:hAnsi="Calibri" w:cs="Calibri"/>
          <w:iCs/>
          <w:sz w:val="22"/>
          <w:szCs w:val="22"/>
        </w:rPr>
        <w:t>- 1:00 &amp; 1:30</w:t>
      </w:r>
      <w:r w:rsidR="00360DA4">
        <w:rPr>
          <w:rFonts w:ascii="Calibri" w:hAnsi="Calibri" w:cs="Calibri"/>
          <w:iCs/>
          <w:sz w:val="22"/>
          <w:szCs w:val="22"/>
        </w:rPr>
        <w:t xml:space="preserve"> </w:t>
      </w:r>
      <w:r w:rsidR="001E3B49">
        <w:rPr>
          <w:rFonts w:ascii="Calibri" w:hAnsi="Calibri" w:cs="Calibri"/>
          <w:iCs/>
          <w:sz w:val="22"/>
          <w:szCs w:val="22"/>
        </w:rPr>
        <w:t>–</w:t>
      </w:r>
      <w:r w:rsidR="008675FB" w:rsidRPr="0092262E">
        <w:rPr>
          <w:rFonts w:ascii="Calibri" w:hAnsi="Calibri" w:cs="Calibri"/>
          <w:iCs/>
          <w:sz w:val="22"/>
          <w:szCs w:val="22"/>
        </w:rPr>
        <w:t xml:space="preserve"> </w:t>
      </w:r>
      <w:r w:rsidR="001E3B49">
        <w:rPr>
          <w:rFonts w:ascii="Calibri" w:hAnsi="Calibri" w:cs="Calibri"/>
          <w:iCs/>
          <w:sz w:val="22"/>
          <w:szCs w:val="22"/>
        </w:rPr>
        <w:t>5:3</w:t>
      </w:r>
      <w:r w:rsidR="00AB3E9E">
        <w:rPr>
          <w:rFonts w:ascii="Calibri" w:hAnsi="Calibri" w:cs="Calibri"/>
          <w:iCs/>
          <w:sz w:val="22"/>
          <w:szCs w:val="22"/>
        </w:rPr>
        <w:t>0</w:t>
      </w:r>
      <w:r w:rsidR="00843819">
        <w:rPr>
          <w:rFonts w:ascii="Calibri" w:hAnsi="Calibri" w:cs="Calibri"/>
          <w:iCs/>
          <w:sz w:val="22"/>
          <w:szCs w:val="22"/>
        </w:rPr>
        <w:t>pm</w:t>
      </w:r>
    </w:p>
    <w:p w14:paraId="24354976" w14:textId="6303CB73" w:rsidR="008675FB" w:rsidRDefault="00155A81"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sz w:val="22"/>
          <w:szCs w:val="22"/>
        </w:rPr>
      </w:pPr>
      <w:r w:rsidRPr="00843819">
        <w:rPr>
          <w:rFonts w:ascii="Calibri" w:hAnsi="Calibri" w:cs="Calibri"/>
          <w:b/>
          <w:bCs/>
          <w:iCs/>
          <w:sz w:val="22"/>
          <w:szCs w:val="22"/>
        </w:rPr>
        <w:t>Monday</w:t>
      </w:r>
      <w:r w:rsidR="005E1B84">
        <w:rPr>
          <w:rFonts w:ascii="Calibri" w:hAnsi="Calibri" w:cs="Calibri"/>
          <w:iCs/>
          <w:sz w:val="22"/>
          <w:szCs w:val="22"/>
        </w:rPr>
        <w:tab/>
      </w:r>
      <w:r w:rsidR="005E1B84">
        <w:rPr>
          <w:rFonts w:ascii="Calibri" w:hAnsi="Calibri" w:cs="Calibri"/>
          <w:iCs/>
          <w:sz w:val="22"/>
          <w:szCs w:val="22"/>
        </w:rPr>
        <w:tab/>
      </w:r>
      <w:r w:rsidR="005E1B84">
        <w:rPr>
          <w:rFonts w:ascii="Calibri" w:hAnsi="Calibri" w:cs="Calibri"/>
          <w:iCs/>
          <w:sz w:val="22"/>
          <w:szCs w:val="22"/>
        </w:rPr>
        <w:tab/>
      </w:r>
      <w:r w:rsidR="005E1B84">
        <w:rPr>
          <w:rFonts w:ascii="Calibri" w:hAnsi="Calibri" w:cs="Calibri"/>
          <w:iCs/>
          <w:sz w:val="22"/>
          <w:szCs w:val="22"/>
        </w:rPr>
        <w:tab/>
      </w:r>
      <w:r w:rsidR="000C5AE1">
        <w:rPr>
          <w:rFonts w:ascii="Calibri" w:hAnsi="Calibri" w:cs="Calibri"/>
          <w:iCs/>
          <w:sz w:val="22"/>
          <w:szCs w:val="22"/>
        </w:rPr>
        <w:t xml:space="preserve">March </w:t>
      </w:r>
      <w:r w:rsidR="0096334F">
        <w:rPr>
          <w:rFonts w:ascii="Calibri" w:hAnsi="Calibri" w:cs="Calibri"/>
          <w:iCs/>
          <w:sz w:val="22"/>
          <w:szCs w:val="22"/>
        </w:rPr>
        <w:t>31</w:t>
      </w:r>
      <w:r w:rsidR="00053F6B">
        <w:rPr>
          <w:rFonts w:ascii="Calibri" w:hAnsi="Calibri" w:cs="Calibri"/>
          <w:iCs/>
          <w:sz w:val="22"/>
          <w:szCs w:val="22"/>
        </w:rPr>
        <w:tab/>
      </w:r>
      <w:r w:rsidR="008675FB" w:rsidRPr="0092262E">
        <w:rPr>
          <w:rFonts w:ascii="Calibri" w:hAnsi="Calibri" w:cs="Calibri"/>
          <w:iCs/>
          <w:sz w:val="22"/>
          <w:szCs w:val="22"/>
        </w:rPr>
        <w:tab/>
      </w:r>
      <w:r w:rsidR="00F27C29">
        <w:rPr>
          <w:rFonts w:ascii="Calibri" w:hAnsi="Calibri" w:cs="Calibri"/>
          <w:iCs/>
          <w:sz w:val="22"/>
          <w:szCs w:val="22"/>
        </w:rPr>
        <w:t xml:space="preserve">               </w:t>
      </w:r>
      <w:r w:rsidR="008675FB" w:rsidRPr="0092262E">
        <w:rPr>
          <w:rFonts w:ascii="Calibri" w:hAnsi="Calibri" w:cs="Calibri"/>
          <w:iCs/>
          <w:sz w:val="22"/>
          <w:szCs w:val="22"/>
        </w:rPr>
        <w:t>10:00</w:t>
      </w:r>
      <w:r w:rsidR="00360DA4">
        <w:rPr>
          <w:rFonts w:ascii="Calibri" w:hAnsi="Calibri" w:cs="Calibri"/>
          <w:iCs/>
          <w:sz w:val="22"/>
          <w:szCs w:val="22"/>
        </w:rPr>
        <w:t xml:space="preserve"> </w:t>
      </w:r>
      <w:r w:rsidR="008675FB" w:rsidRPr="0092262E">
        <w:rPr>
          <w:rFonts w:ascii="Calibri" w:hAnsi="Calibri" w:cs="Calibri"/>
          <w:iCs/>
          <w:sz w:val="22"/>
          <w:szCs w:val="22"/>
        </w:rPr>
        <w:t>- 1:00 &amp; 1:30</w:t>
      </w:r>
      <w:r w:rsidR="001E3B49">
        <w:rPr>
          <w:rFonts w:ascii="Calibri" w:hAnsi="Calibri" w:cs="Calibri"/>
          <w:iCs/>
          <w:sz w:val="22"/>
          <w:szCs w:val="22"/>
        </w:rPr>
        <w:t xml:space="preserve"> - </w:t>
      </w:r>
      <w:r w:rsidR="00053F6B">
        <w:rPr>
          <w:rFonts w:ascii="Calibri" w:hAnsi="Calibri" w:cs="Calibri"/>
          <w:iCs/>
          <w:sz w:val="22"/>
          <w:szCs w:val="22"/>
        </w:rPr>
        <w:t>4</w:t>
      </w:r>
      <w:r w:rsidR="00B603CA" w:rsidRPr="0092262E">
        <w:rPr>
          <w:rFonts w:ascii="Calibri" w:hAnsi="Calibri" w:cs="Calibri"/>
          <w:iCs/>
          <w:sz w:val="22"/>
          <w:szCs w:val="22"/>
        </w:rPr>
        <w:t>:30</w:t>
      </w:r>
      <w:r w:rsidR="00843819">
        <w:rPr>
          <w:rFonts w:ascii="Calibri" w:hAnsi="Calibri" w:cs="Calibri"/>
          <w:iCs/>
          <w:sz w:val="22"/>
          <w:szCs w:val="22"/>
        </w:rPr>
        <w:t>pm</w:t>
      </w:r>
    </w:p>
    <w:p w14:paraId="7498DE1E" w14:textId="57C46A85" w:rsidR="005E1B84" w:rsidRPr="00053F6B" w:rsidRDefault="005E1B84" w:rsidP="00B603CA">
      <w:pPr>
        <w:pBdr>
          <w:top w:val="single" w:sz="4" w:space="1" w:color="auto"/>
          <w:left w:val="single" w:sz="4" w:space="4" w:color="auto"/>
          <w:bottom w:val="single" w:sz="4" w:space="1" w:color="auto"/>
          <w:right w:val="single" w:sz="4" w:space="2" w:color="auto"/>
          <w:between w:val="single" w:sz="4" w:space="1" w:color="auto"/>
        </w:pBdr>
        <w:jc w:val="both"/>
        <w:rPr>
          <w:rFonts w:ascii="Calibri" w:hAnsi="Calibri" w:cs="Calibri"/>
          <w:iCs/>
          <w:sz w:val="22"/>
          <w:szCs w:val="22"/>
        </w:rPr>
      </w:pP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p>
    <w:p w14:paraId="195EAC59" w14:textId="45F963BC" w:rsidR="005463DD" w:rsidRDefault="005463DD" w:rsidP="00842369">
      <w:pPr>
        <w:jc w:val="center"/>
        <w:rPr>
          <w:b/>
          <w:bCs/>
          <w:sz w:val="22"/>
          <w:szCs w:val="22"/>
        </w:rPr>
      </w:pPr>
    </w:p>
    <w:p w14:paraId="0B740C80" w14:textId="213F301A" w:rsidR="00842369" w:rsidRPr="00031C66" w:rsidRDefault="00842369" w:rsidP="00842369">
      <w:pPr>
        <w:jc w:val="center"/>
        <w:rPr>
          <w:b/>
          <w:u w:val="single"/>
        </w:rPr>
      </w:pPr>
      <w:r w:rsidRPr="00031C66">
        <w:rPr>
          <w:b/>
          <w:bCs/>
          <w:color w:val="FF0000"/>
          <w:u w:val="single"/>
        </w:rPr>
        <w:t>YOU</w:t>
      </w:r>
      <w:r w:rsidR="00477272" w:rsidRPr="00031C66">
        <w:rPr>
          <w:b/>
          <w:bCs/>
          <w:color w:val="FF0000"/>
          <w:u w:val="single"/>
        </w:rPr>
        <w:t xml:space="preserve"> MUST CALL TO MAKE AN APPOINTMENT</w:t>
      </w:r>
      <w:r w:rsidR="000A627E" w:rsidRPr="00031C66">
        <w:rPr>
          <w:b/>
          <w:bCs/>
          <w:color w:val="FF0000"/>
          <w:u w:val="single"/>
        </w:rPr>
        <w:t xml:space="preserve"> AT LEAST ONE BUSINESS DAY IN ADVANCE.  WE ARE NOT STAFFED TO BE ABLE TO DO SAME DAY APPOINTMENTS.</w:t>
      </w:r>
      <w:r w:rsidR="000A627E" w:rsidRPr="00031C66">
        <w:rPr>
          <w:b/>
          <w:bCs/>
          <w:u w:val="single"/>
        </w:rPr>
        <w:t xml:space="preserve">  CALL 603-646-1203.</w:t>
      </w:r>
    </w:p>
    <w:p w14:paraId="60068E33" w14:textId="77777777" w:rsidR="003423BA" w:rsidRPr="00BE50A4" w:rsidRDefault="00B603CA" w:rsidP="00B603CA">
      <w:pPr>
        <w:tabs>
          <w:tab w:val="left" w:pos="1065"/>
        </w:tabs>
        <w:rPr>
          <w:rFonts w:ascii="Palatino" w:hAnsi="Palatino"/>
          <w:b/>
          <w:sz w:val="12"/>
          <w:szCs w:val="12"/>
        </w:rPr>
      </w:pPr>
      <w:r>
        <w:rPr>
          <w:rFonts w:ascii="Palatino" w:hAnsi="Palatino"/>
          <w:b/>
          <w:sz w:val="12"/>
          <w:szCs w:val="12"/>
        </w:rPr>
        <w:tab/>
      </w:r>
    </w:p>
    <w:p w14:paraId="768A1962" w14:textId="77777777" w:rsidR="00216CF7" w:rsidRDefault="00000000" w:rsidP="00887439">
      <w:pPr>
        <w:pStyle w:val="Heading1"/>
      </w:pPr>
      <w:r>
        <w:rPr>
          <w:bCs/>
          <w:sz w:val="20"/>
          <w:u w:val="none"/>
        </w:rPr>
        <w:pict w14:anchorId="35F99C3F">
          <v:shape id="_x0000_i1026" type="#_x0000_t75" style="width:7in;height:9pt" o:hrpct="0" o:hralign="center" o:hr="t">
            <v:imagedata r:id="rId8" o:title="BD10308_"/>
          </v:shape>
        </w:pict>
      </w:r>
    </w:p>
    <w:p w14:paraId="3DD7A76E" w14:textId="77777777" w:rsidR="00C52C77" w:rsidRPr="008675FB" w:rsidRDefault="00A7521D" w:rsidP="00AA26EA">
      <w:pPr>
        <w:tabs>
          <w:tab w:val="left" w:pos="2880"/>
          <w:tab w:val="left" w:pos="5760"/>
        </w:tabs>
        <w:jc w:val="both"/>
        <w:rPr>
          <w:rFonts w:ascii="Palatino" w:hAnsi="Palatino"/>
          <w:b/>
        </w:rPr>
      </w:pPr>
      <w:r w:rsidRPr="008675FB">
        <w:rPr>
          <w:rFonts w:ascii="Palatino" w:hAnsi="Palatino"/>
          <w:b/>
        </w:rPr>
        <w:t>Controlled Storage Locations</w:t>
      </w:r>
      <w:r w:rsidR="00461313" w:rsidRPr="008675FB">
        <w:rPr>
          <w:rFonts w:ascii="Palatino" w:hAnsi="Palatino"/>
          <w:b/>
        </w:rPr>
        <w:t xml:space="preserve">.  </w:t>
      </w:r>
    </w:p>
    <w:p w14:paraId="153EEEE5" w14:textId="77777777" w:rsidR="003423BA" w:rsidRPr="00B603CA" w:rsidRDefault="003423BA" w:rsidP="00B603CA">
      <w:pPr>
        <w:tabs>
          <w:tab w:val="left" w:pos="2880"/>
          <w:tab w:val="left" w:pos="5760"/>
        </w:tabs>
        <w:ind w:firstLine="720"/>
        <w:jc w:val="both"/>
        <w:rPr>
          <w:rFonts w:ascii="Palatino" w:hAnsi="Palatino"/>
          <w:b/>
          <w:sz w:val="12"/>
          <w:szCs w:val="12"/>
        </w:rPr>
      </w:pPr>
    </w:p>
    <w:p w14:paraId="2A5F890E" w14:textId="0146A313" w:rsidR="00EB12F9" w:rsidRPr="00B603CA" w:rsidRDefault="00461313" w:rsidP="00AA26EA">
      <w:pPr>
        <w:tabs>
          <w:tab w:val="left" w:pos="2880"/>
          <w:tab w:val="left" w:pos="5760"/>
        </w:tabs>
        <w:jc w:val="both"/>
        <w:rPr>
          <w:b/>
          <w:sz w:val="20"/>
          <w:szCs w:val="20"/>
          <w:u w:val="single"/>
        </w:rPr>
      </w:pPr>
      <w:r w:rsidRPr="00031C66">
        <w:rPr>
          <w:b/>
          <w:sz w:val="28"/>
          <w:szCs w:val="28"/>
          <w:u w:val="single"/>
        </w:rPr>
        <w:t>Please note that not all locations ar</w:t>
      </w:r>
      <w:r w:rsidR="00E81D6E" w:rsidRPr="00031C66">
        <w:rPr>
          <w:b/>
          <w:sz w:val="28"/>
          <w:szCs w:val="28"/>
          <w:u w:val="single"/>
        </w:rPr>
        <w:t>e open</w:t>
      </w:r>
      <w:r w:rsidR="004F23BA" w:rsidRPr="00031C66">
        <w:rPr>
          <w:b/>
          <w:sz w:val="28"/>
          <w:szCs w:val="28"/>
          <w:u w:val="single"/>
        </w:rPr>
        <w:t xml:space="preserve"> every term</w:t>
      </w:r>
      <w:r w:rsidR="00E81D6E" w:rsidRPr="00031C66">
        <w:rPr>
          <w:b/>
          <w:sz w:val="28"/>
          <w:szCs w:val="28"/>
          <w:u w:val="single"/>
        </w:rPr>
        <w:t>.</w:t>
      </w:r>
      <w:r w:rsidRPr="00B603CA">
        <w:rPr>
          <w:b/>
          <w:sz w:val="20"/>
          <w:szCs w:val="20"/>
          <w:u w:val="single"/>
        </w:rPr>
        <w:t xml:space="preserve"> </w:t>
      </w:r>
      <w:r w:rsidR="00E42EF6">
        <w:rPr>
          <w:b/>
          <w:sz w:val="20"/>
          <w:szCs w:val="20"/>
          <w:u w:val="single"/>
        </w:rPr>
        <w:t xml:space="preserve"> </w:t>
      </w:r>
    </w:p>
    <w:p w14:paraId="2E19AAF7" w14:textId="77777777" w:rsidR="00A7521D" w:rsidRPr="00BF693A" w:rsidRDefault="00A7521D" w:rsidP="00AA26EA">
      <w:pPr>
        <w:tabs>
          <w:tab w:val="left" w:pos="2880"/>
          <w:tab w:val="left" w:pos="5760"/>
        </w:tabs>
        <w:jc w:val="both"/>
        <w:rPr>
          <w:sz w:val="16"/>
          <w:szCs w:val="16"/>
        </w:rPr>
      </w:pPr>
    </w:p>
    <w:p w14:paraId="71684084" w14:textId="77777777" w:rsidR="004D1B61" w:rsidRPr="00BE14B3" w:rsidRDefault="004D1B61" w:rsidP="004D1B61">
      <w:pPr>
        <w:tabs>
          <w:tab w:val="left" w:pos="2880"/>
          <w:tab w:val="left" w:pos="5760"/>
        </w:tabs>
        <w:jc w:val="center"/>
        <w:rPr>
          <w:rFonts w:ascii="Calibri" w:hAnsi="Calibri" w:cs="Calibri"/>
          <w:b/>
          <w:sz w:val="40"/>
          <w:szCs w:val="40"/>
          <w:u w:val="single"/>
        </w:rPr>
      </w:pPr>
      <w:r w:rsidRPr="001E3B49">
        <w:rPr>
          <w:rFonts w:ascii="Calibri" w:hAnsi="Calibri" w:cs="Calibri"/>
          <w:b/>
          <w:sz w:val="36"/>
          <w:szCs w:val="36"/>
          <w:highlight w:val="yellow"/>
          <w:u w:val="single"/>
        </w:rPr>
        <w:t>Checked locations are bicycle storage locations.</w:t>
      </w:r>
    </w:p>
    <w:tbl>
      <w:tblPr>
        <w:tblW w:w="8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81"/>
        <w:gridCol w:w="972"/>
        <w:gridCol w:w="458"/>
        <w:gridCol w:w="1527"/>
        <w:gridCol w:w="972"/>
        <w:gridCol w:w="539"/>
        <w:gridCol w:w="1517"/>
        <w:gridCol w:w="893"/>
      </w:tblGrid>
      <w:tr w:rsidR="004D1B61" w14:paraId="0C1E0B8A" w14:textId="77777777" w:rsidTr="00BB3DEB">
        <w:trPr>
          <w:trHeight w:val="216"/>
          <w:jc w:val="center"/>
        </w:trPr>
        <w:tc>
          <w:tcPr>
            <w:tcW w:w="1439" w:type="dxa"/>
            <w:tcBorders>
              <w:top w:val="single" w:sz="4"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47800190" w14:textId="77777777" w:rsidR="004D1B61" w:rsidRDefault="004D1B61" w:rsidP="00BB3DEB">
            <w:pPr>
              <w:rPr>
                <w:rFonts w:ascii="Palatino" w:hAnsi="Palatino" w:cs="Arial"/>
                <w:sz w:val="20"/>
                <w:szCs w:val="20"/>
              </w:rPr>
            </w:pPr>
            <w:r>
              <w:rPr>
                <w:rFonts w:ascii="Palatino" w:hAnsi="Palatino" w:cs="Arial"/>
                <w:sz w:val="20"/>
                <w:szCs w:val="20"/>
              </w:rPr>
              <w:t>Andres</w:t>
            </w:r>
          </w:p>
        </w:tc>
        <w:tc>
          <w:tcPr>
            <w:tcW w:w="884" w:type="dxa"/>
            <w:tcBorders>
              <w:top w:val="single" w:sz="4" w:space="0" w:color="auto"/>
              <w:left w:val="single" w:sz="6" w:space="0" w:color="auto"/>
              <w:bottom w:val="single" w:sz="6" w:space="0" w:color="auto"/>
              <w:right w:val="single" w:sz="6" w:space="0" w:color="auto"/>
            </w:tcBorders>
            <w:vAlign w:val="center"/>
            <w:hideMark/>
          </w:tcPr>
          <w:p w14:paraId="14C8C3A9" w14:textId="77777777" w:rsidR="004D1B61" w:rsidRDefault="004D1B61" w:rsidP="00BB3DEB">
            <w:pPr>
              <w:jc w:val="center"/>
              <w:rPr>
                <w:rFonts w:ascii="Palatino" w:hAnsi="Palatino" w:cs="Arial"/>
                <w:sz w:val="20"/>
                <w:szCs w:val="20"/>
              </w:rPr>
            </w:pPr>
            <w:r>
              <w:rPr>
                <w:rFonts w:ascii="Palatino" w:hAnsi="Palatino" w:cs="Arial"/>
                <w:sz w:val="20"/>
                <w:szCs w:val="20"/>
              </w:rPr>
              <w:t> </w:t>
            </w:r>
          </w:p>
        </w:tc>
        <w:tc>
          <w:tcPr>
            <w:tcW w:w="417" w:type="dxa"/>
            <w:vMerge w:val="restart"/>
            <w:tcBorders>
              <w:top w:val="single" w:sz="4" w:space="0" w:color="auto"/>
              <w:left w:val="single" w:sz="6" w:space="0" w:color="auto"/>
              <w:bottom w:val="single" w:sz="4" w:space="0" w:color="auto"/>
              <w:right w:val="single" w:sz="6" w:space="0" w:color="auto"/>
            </w:tcBorders>
            <w:vAlign w:val="center"/>
          </w:tcPr>
          <w:p w14:paraId="7506F5C5" w14:textId="77777777" w:rsidR="004D1B61" w:rsidRDefault="004D1B61" w:rsidP="00BB3DEB">
            <w:pPr>
              <w:rPr>
                <w:rFonts w:ascii="Palatino" w:hAnsi="Palatino" w:cs="Arial"/>
                <w:sz w:val="20"/>
                <w:szCs w:val="20"/>
              </w:rPr>
            </w:pPr>
          </w:p>
        </w:tc>
        <w:tc>
          <w:tcPr>
            <w:tcW w:w="1389" w:type="dxa"/>
            <w:tcBorders>
              <w:top w:val="single" w:sz="4"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270F7C6E" w14:textId="77777777" w:rsidR="004D1B61" w:rsidRDefault="004D1B61" w:rsidP="00BB3DEB">
            <w:pPr>
              <w:rPr>
                <w:rFonts w:ascii="Palatino" w:hAnsi="Palatino" w:cs="Arial"/>
                <w:sz w:val="20"/>
                <w:szCs w:val="20"/>
              </w:rPr>
            </w:pPr>
            <w:r>
              <w:rPr>
                <w:rFonts w:ascii="Palatino" w:hAnsi="Palatino" w:cs="Arial"/>
                <w:sz w:val="20"/>
                <w:szCs w:val="20"/>
              </w:rPr>
              <w:t>Little</w:t>
            </w:r>
          </w:p>
        </w:tc>
        <w:tc>
          <w:tcPr>
            <w:tcW w:w="884" w:type="dxa"/>
            <w:tcBorders>
              <w:top w:val="single" w:sz="4" w:space="0" w:color="auto"/>
              <w:left w:val="single" w:sz="6" w:space="0" w:color="auto"/>
              <w:bottom w:val="single" w:sz="6" w:space="0" w:color="auto"/>
              <w:right w:val="single" w:sz="6" w:space="0" w:color="auto"/>
            </w:tcBorders>
            <w:vAlign w:val="center"/>
            <w:hideMark/>
          </w:tcPr>
          <w:p w14:paraId="1825572A" w14:textId="249DCC4E" w:rsidR="004D1B61" w:rsidRDefault="00D23D80" w:rsidP="00BB3DEB">
            <w:pPr>
              <w:jc w:val="center"/>
              <w:rPr>
                <w:rFonts w:ascii="Palatino" w:hAnsi="Palatino" w:cs="Arial"/>
                <w:sz w:val="20"/>
                <w:szCs w:val="20"/>
              </w:rPr>
            </w:pPr>
            <w:r>
              <w:rPr>
                <w:rFonts w:ascii="Wingdings" w:hAnsi="Wingdings" w:cs="Arial"/>
                <w:sz w:val="20"/>
                <w:szCs w:val="20"/>
              </w:rPr>
              <w:t xml:space="preserve"> </w:t>
            </w:r>
            <w:r w:rsidR="00843819">
              <w:rPr>
                <w:rFonts w:ascii="Wingdings" w:hAnsi="Wingdings" w:cs="Arial"/>
                <w:sz w:val="20"/>
                <w:szCs w:val="20"/>
              </w:rPr>
              <w:sym w:font="Wingdings" w:char="F0FC"/>
            </w:r>
            <w:r w:rsidR="004D1B61">
              <w:rPr>
                <w:rFonts w:ascii="Palatino" w:hAnsi="Palatino" w:cs="Arial"/>
                <w:sz w:val="20"/>
                <w:szCs w:val="20"/>
              </w:rPr>
              <w:t> </w:t>
            </w:r>
          </w:p>
        </w:tc>
        <w:tc>
          <w:tcPr>
            <w:tcW w:w="490" w:type="dxa"/>
            <w:vMerge w:val="restart"/>
            <w:tcBorders>
              <w:top w:val="single" w:sz="4" w:space="0" w:color="auto"/>
              <w:left w:val="single" w:sz="6" w:space="0" w:color="auto"/>
              <w:bottom w:val="single" w:sz="4" w:space="0" w:color="auto"/>
              <w:right w:val="single" w:sz="6" w:space="0" w:color="auto"/>
            </w:tcBorders>
            <w:vAlign w:val="center"/>
          </w:tcPr>
          <w:p w14:paraId="6B8D9982" w14:textId="77777777" w:rsidR="004D1B61" w:rsidRDefault="004D1B61" w:rsidP="00BB3DEB">
            <w:pPr>
              <w:jc w:val="center"/>
              <w:rPr>
                <w:rFonts w:ascii="Palatino" w:hAnsi="Palatino" w:cs="Arial"/>
                <w:sz w:val="20"/>
                <w:szCs w:val="20"/>
              </w:rPr>
            </w:pPr>
          </w:p>
        </w:tc>
        <w:tc>
          <w:tcPr>
            <w:tcW w:w="1380" w:type="dxa"/>
            <w:tcBorders>
              <w:top w:val="single" w:sz="4"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3246F35C" w14:textId="77777777" w:rsidR="004D1B61" w:rsidRDefault="004D1B61" w:rsidP="00BB3DEB">
            <w:pPr>
              <w:rPr>
                <w:rFonts w:ascii="Palatino" w:hAnsi="Palatino" w:cs="Arial"/>
                <w:sz w:val="20"/>
                <w:szCs w:val="20"/>
              </w:rPr>
            </w:pPr>
            <w:r>
              <w:rPr>
                <w:rFonts w:ascii="Palatino" w:hAnsi="Palatino" w:cs="Arial"/>
                <w:sz w:val="20"/>
                <w:szCs w:val="20"/>
              </w:rPr>
              <w:t>North Fayer</w:t>
            </w:r>
          </w:p>
        </w:tc>
        <w:tc>
          <w:tcPr>
            <w:tcW w:w="812" w:type="dxa"/>
            <w:tcBorders>
              <w:top w:val="single" w:sz="4" w:space="0" w:color="auto"/>
              <w:left w:val="single" w:sz="6" w:space="0" w:color="auto"/>
              <w:bottom w:val="single" w:sz="6" w:space="0" w:color="auto"/>
              <w:right w:val="single" w:sz="4" w:space="0" w:color="auto"/>
            </w:tcBorders>
            <w:vAlign w:val="center"/>
            <w:hideMark/>
          </w:tcPr>
          <w:p w14:paraId="66F2CFE2" w14:textId="77777777" w:rsidR="004D1B61" w:rsidRDefault="004D1B61" w:rsidP="00BB3DEB">
            <w:pPr>
              <w:jc w:val="center"/>
              <w:rPr>
                <w:rFonts w:ascii="Palatino" w:hAnsi="Palatino" w:cs="Arial"/>
                <w:sz w:val="20"/>
                <w:szCs w:val="20"/>
              </w:rPr>
            </w:pPr>
            <w:r>
              <w:rPr>
                <w:rFonts w:ascii="Palatino" w:hAnsi="Palatino" w:cs="Arial"/>
                <w:sz w:val="20"/>
                <w:szCs w:val="20"/>
              </w:rPr>
              <w:t> </w:t>
            </w:r>
          </w:p>
        </w:tc>
      </w:tr>
      <w:tr w:rsidR="004D1B61" w14:paraId="2A9F19AD"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77AD58F6" w14:textId="77777777" w:rsidR="004D1B61" w:rsidRDefault="004D1B61" w:rsidP="00BB3DEB">
            <w:pPr>
              <w:rPr>
                <w:rFonts w:ascii="Palatino" w:hAnsi="Palatino" w:cs="Arial"/>
                <w:sz w:val="20"/>
                <w:szCs w:val="20"/>
              </w:rPr>
            </w:pPr>
            <w:r>
              <w:rPr>
                <w:rFonts w:ascii="Palatino" w:hAnsi="Palatino" w:cs="Arial"/>
                <w:sz w:val="20"/>
                <w:szCs w:val="20"/>
              </w:rPr>
              <w:t>Bildner</w:t>
            </w:r>
          </w:p>
        </w:tc>
        <w:tc>
          <w:tcPr>
            <w:tcW w:w="884" w:type="dxa"/>
            <w:tcBorders>
              <w:top w:val="single" w:sz="6" w:space="0" w:color="auto"/>
              <w:left w:val="single" w:sz="6" w:space="0" w:color="auto"/>
              <w:bottom w:val="single" w:sz="6" w:space="0" w:color="auto"/>
              <w:right w:val="single" w:sz="6" w:space="0" w:color="auto"/>
            </w:tcBorders>
            <w:vAlign w:val="center"/>
          </w:tcPr>
          <w:p w14:paraId="503ADF89"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7D9E6282"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403609F7" w14:textId="77777777" w:rsidR="004D1B61" w:rsidRDefault="004D1B61" w:rsidP="00BB3DEB">
            <w:pPr>
              <w:rPr>
                <w:rFonts w:ascii="Palatino" w:hAnsi="Palatino" w:cs="Arial"/>
                <w:sz w:val="20"/>
                <w:szCs w:val="20"/>
              </w:rPr>
            </w:pPr>
            <w:r>
              <w:rPr>
                <w:rFonts w:ascii="Palatino" w:hAnsi="Palatino" w:cs="Arial"/>
                <w:sz w:val="20"/>
                <w:szCs w:val="20"/>
              </w:rPr>
              <w:t>Maxwell</w:t>
            </w:r>
          </w:p>
        </w:tc>
        <w:tc>
          <w:tcPr>
            <w:tcW w:w="884" w:type="dxa"/>
            <w:tcBorders>
              <w:top w:val="single" w:sz="6" w:space="0" w:color="auto"/>
              <w:left w:val="single" w:sz="6" w:space="0" w:color="auto"/>
              <w:bottom w:val="single" w:sz="6" w:space="0" w:color="auto"/>
              <w:right w:val="single" w:sz="6" w:space="0" w:color="auto"/>
            </w:tcBorders>
            <w:vAlign w:val="center"/>
            <w:hideMark/>
          </w:tcPr>
          <w:p w14:paraId="74292291"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69200CB5"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0D947BA9" w14:textId="77777777" w:rsidR="004D1B61" w:rsidRDefault="004D1B61" w:rsidP="00BB3DEB">
            <w:pPr>
              <w:rPr>
                <w:rFonts w:ascii="Palatino" w:hAnsi="Palatino" w:cs="Arial"/>
                <w:sz w:val="20"/>
                <w:szCs w:val="20"/>
              </w:rPr>
            </w:pPr>
            <w:r>
              <w:rPr>
                <w:rFonts w:ascii="Palatino" w:hAnsi="Palatino" w:cs="Arial"/>
                <w:sz w:val="20"/>
                <w:szCs w:val="20"/>
              </w:rPr>
              <w:t>Russell Sage</w:t>
            </w:r>
          </w:p>
        </w:tc>
        <w:tc>
          <w:tcPr>
            <w:tcW w:w="812" w:type="dxa"/>
            <w:tcBorders>
              <w:top w:val="single" w:sz="6" w:space="0" w:color="auto"/>
              <w:left w:val="single" w:sz="6" w:space="0" w:color="auto"/>
              <w:bottom w:val="single" w:sz="6" w:space="0" w:color="auto"/>
              <w:right w:val="single" w:sz="4" w:space="0" w:color="auto"/>
            </w:tcBorders>
            <w:vAlign w:val="center"/>
            <w:hideMark/>
          </w:tcPr>
          <w:p w14:paraId="1458B832"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r>
              <w:rPr>
                <w:rFonts w:ascii="Palatino" w:hAnsi="Palatino" w:cs="Arial"/>
                <w:sz w:val="20"/>
                <w:szCs w:val="20"/>
              </w:rPr>
              <w:t>  </w:t>
            </w:r>
          </w:p>
        </w:tc>
      </w:tr>
      <w:tr w:rsidR="004D1B61" w14:paraId="0E48577F"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34A8CE93" w14:textId="77777777" w:rsidR="004D1B61" w:rsidRDefault="004D1B61" w:rsidP="00BB3DEB">
            <w:pPr>
              <w:rPr>
                <w:rFonts w:ascii="Palatino" w:hAnsi="Palatino" w:cs="Arial"/>
                <w:sz w:val="20"/>
                <w:szCs w:val="20"/>
              </w:rPr>
            </w:pPr>
            <w:r>
              <w:rPr>
                <w:rFonts w:ascii="Palatino" w:hAnsi="Palatino" w:cs="Arial"/>
                <w:sz w:val="20"/>
                <w:szCs w:val="20"/>
              </w:rPr>
              <w:t>Bissell</w:t>
            </w:r>
          </w:p>
        </w:tc>
        <w:tc>
          <w:tcPr>
            <w:tcW w:w="884" w:type="dxa"/>
            <w:tcBorders>
              <w:top w:val="single" w:sz="6" w:space="0" w:color="auto"/>
              <w:left w:val="single" w:sz="6" w:space="0" w:color="auto"/>
              <w:bottom w:val="single" w:sz="6" w:space="0" w:color="auto"/>
              <w:right w:val="single" w:sz="6" w:space="0" w:color="auto"/>
            </w:tcBorders>
            <w:vAlign w:val="center"/>
            <w:hideMark/>
          </w:tcPr>
          <w:p w14:paraId="4B09B73E" w14:textId="77777777" w:rsidR="004D1B61" w:rsidRDefault="004D1B61" w:rsidP="00BB3DEB">
            <w:pPr>
              <w:jc w:val="center"/>
              <w:rPr>
                <w:rFonts w:ascii="Wingdings" w:hAnsi="Wingdings" w:cs="Arial"/>
                <w:sz w:val="20"/>
                <w:szCs w:val="20"/>
              </w:rPr>
            </w:pP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4EC79732"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5A00328D" w14:textId="77777777" w:rsidR="004D1B61" w:rsidRDefault="004D1B61" w:rsidP="00BB3DEB">
            <w:pPr>
              <w:rPr>
                <w:rFonts w:ascii="Palatino" w:hAnsi="Palatino" w:cs="Arial"/>
                <w:sz w:val="20"/>
                <w:szCs w:val="20"/>
              </w:rPr>
            </w:pPr>
            <w:r>
              <w:rPr>
                <w:rFonts w:ascii="Palatino" w:hAnsi="Palatino" w:cs="Arial"/>
                <w:sz w:val="20"/>
                <w:szCs w:val="20"/>
              </w:rPr>
              <w:t>McCulloch</w:t>
            </w:r>
          </w:p>
        </w:tc>
        <w:tc>
          <w:tcPr>
            <w:tcW w:w="884" w:type="dxa"/>
            <w:tcBorders>
              <w:top w:val="single" w:sz="6" w:space="0" w:color="auto"/>
              <w:left w:val="single" w:sz="6" w:space="0" w:color="auto"/>
              <w:bottom w:val="single" w:sz="6" w:space="0" w:color="auto"/>
              <w:right w:val="single" w:sz="6" w:space="0" w:color="auto"/>
            </w:tcBorders>
            <w:vAlign w:val="center"/>
            <w:hideMark/>
          </w:tcPr>
          <w:p w14:paraId="54A03FCF" w14:textId="77777777" w:rsidR="004D1B61" w:rsidRDefault="004D1B61" w:rsidP="00BB3DEB">
            <w:pPr>
              <w:jc w:val="center"/>
              <w:rPr>
                <w:rFonts w:ascii="Palatino" w:hAnsi="Palatino" w:cs="Arial"/>
                <w:sz w:val="20"/>
                <w:szCs w:val="20"/>
              </w:rPr>
            </w:pPr>
            <w:r>
              <w:rPr>
                <w:rFonts w:ascii="Palatino" w:hAnsi="Palatino" w:cs="Arial"/>
                <w:sz w:val="20"/>
                <w:szCs w:val="20"/>
              </w:rPr>
              <w:t> </w:t>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22BCDA51"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tcMar>
              <w:top w:w="0" w:type="dxa"/>
              <w:left w:w="58" w:type="dxa"/>
              <w:bottom w:w="0" w:type="dxa"/>
              <w:right w:w="0" w:type="dxa"/>
            </w:tcMar>
            <w:vAlign w:val="center"/>
            <w:hideMark/>
          </w:tcPr>
          <w:p w14:paraId="42102167" w14:textId="77777777" w:rsidR="004D1B61" w:rsidRDefault="004D1B61" w:rsidP="00BB3DEB">
            <w:pPr>
              <w:rPr>
                <w:rFonts w:ascii="Palatino" w:hAnsi="Palatino" w:cs="Arial"/>
                <w:sz w:val="20"/>
                <w:szCs w:val="20"/>
              </w:rPr>
            </w:pPr>
            <w:r>
              <w:rPr>
                <w:rFonts w:ascii="Palatino" w:hAnsi="Palatino" w:cs="Arial"/>
                <w:sz w:val="20"/>
                <w:szCs w:val="20"/>
              </w:rPr>
              <w:t>South Mass</w:t>
            </w:r>
          </w:p>
        </w:tc>
        <w:tc>
          <w:tcPr>
            <w:tcW w:w="812" w:type="dxa"/>
            <w:tcBorders>
              <w:top w:val="single" w:sz="6" w:space="0" w:color="auto"/>
              <w:left w:val="single" w:sz="6" w:space="0" w:color="auto"/>
              <w:bottom w:val="single" w:sz="6" w:space="0" w:color="auto"/>
              <w:right w:val="single" w:sz="4" w:space="0" w:color="auto"/>
            </w:tcBorders>
            <w:vAlign w:val="center"/>
            <w:hideMark/>
          </w:tcPr>
          <w:p w14:paraId="7FDE4D4C" w14:textId="77777777" w:rsidR="004D1B61" w:rsidRDefault="004D1B61" w:rsidP="00BB3DEB">
            <w:pPr>
              <w:jc w:val="center"/>
              <w:rPr>
                <w:rFonts w:ascii="Palatino" w:hAnsi="Palatino" w:cs="Arial"/>
                <w:sz w:val="20"/>
                <w:szCs w:val="20"/>
              </w:rPr>
            </w:pPr>
            <w:r>
              <w:rPr>
                <w:rFonts w:ascii="Palatino" w:hAnsi="Palatino" w:cs="Arial"/>
                <w:sz w:val="20"/>
                <w:szCs w:val="20"/>
              </w:rPr>
              <w:t> </w:t>
            </w:r>
          </w:p>
        </w:tc>
      </w:tr>
      <w:tr w:rsidR="004D1B61" w14:paraId="1589707D" w14:textId="77777777" w:rsidTr="00BB3DEB">
        <w:trPr>
          <w:trHeight w:val="216"/>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0851526C" w14:textId="77777777" w:rsidR="004D1B61" w:rsidRDefault="004D1B61" w:rsidP="00BB3DEB">
            <w:pPr>
              <w:rPr>
                <w:rFonts w:ascii="Palatino" w:hAnsi="Palatino" w:cs="Arial"/>
                <w:sz w:val="20"/>
                <w:szCs w:val="20"/>
              </w:rPr>
            </w:pPr>
            <w:r>
              <w:rPr>
                <w:rFonts w:ascii="Palatino" w:hAnsi="Palatino" w:cs="Arial"/>
                <w:sz w:val="20"/>
                <w:szCs w:val="20"/>
              </w:rPr>
              <w:t>Channing Cox</w:t>
            </w:r>
          </w:p>
        </w:tc>
        <w:tc>
          <w:tcPr>
            <w:tcW w:w="884" w:type="dxa"/>
            <w:tcBorders>
              <w:top w:val="single" w:sz="6" w:space="0" w:color="auto"/>
              <w:left w:val="single" w:sz="6" w:space="0" w:color="auto"/>
              <w:bottom w:val="single" w:sz="6" w:space="0" w:color="auto"/>
              <w:right w:val="single" w:sz="6" w:space="0" w:color="auto"/>
            </w:tcBorders>
            <w:vAlign w:val="center"/>
            <w:hideMark/>
          </w:tcPr>
          <w:p w14:paraId="32D39DF3" w14:textId="77777777" w:rsidR="004D1B61" w:rsidRDefault="004D1B61" w:rsidP="00BB3DEB">
            <w:pPr>
              <w:jc w:val="center"/>
              <w:rPr>
                <w:rFonts w:ascii="Palatino" w:hAnsi="Palatino" w:cs="Arial"/>
                <w:sz w:val="20"/>
                <w:szCs w:val="20"/>
              </w:rPr>
            </w:pPr>
            <w:r>
              <w:rPr>
                <w:rFonts w:ascii="Wingdings" w:hAnsi="Wingdings" w:cs="Arial"/>
                <w:sz w:val="20"/>
                <w:szCs w:val="20"/>
              </w:rPr>
              <w:sym w:font="Wingdings" w:char="F0FC"/>
            </w:r>
            <w:r>
              <w:rPr>
                <w:rFonts w:ascii="Palatino" w:hAnsi="Palatino" w:cs="Arial"/>
                <w:sz w:val="20"/>
                <w:szCs w:val="20"/>
              </w:rPr>
              <w:t> </w:t>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7B5F4D43"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12240951" w14:textId="77777777" w:rsidR="004D1B61" w:rsidRDefault="004D1B61" w:rsidP="00BB3DEB">
            <w:pPr>
              <w:rPr>
                <w:rFonts w:ascii="Palatino" w:hAnsi="Palatino" w:cs="Arial"/>
                <w:sz w:val="20"/>
                <w:szCs w:val="20"/>
              </w:rPr>
            </w:pPr>
            <w:r>
              <w:rPr>
                <w:rFonts w:ascii="Palatino" w:hAnsi="Palatino" w:cs="Arial"/>
                <w:sz w:val="20"/>
                <w:szCs w:val="20"/>
              </w:rPr>
              <w:t>McLane</w:t>
            </w:r>
          </w:p>
        </w:tc>
        <w:tc>
          <w:tcPr>
            <w:tcW w:w="884" w:type="dxa"/>
            <w:tcBorders>
              <w:top w:val="single" w:sz="6" w:space="0" w:color="auto"/>
              <w:left w:val="single" w:sz="6" w:space="0" w:color="auto"/>
              <w:bottom w:val="single" w:sz="6" w:space="0" w:color="auto"/>
              <w:right w:val="single" w:sz="6" w:space="0" w:color="auto"/>
            </w:tcBorders>
            <w:vAlign w:val="center"/>
          </w:tcPr>
          <w:p w14:paraId="0B861337"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319BCD98"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vAlign w:val="center"/>
            <w:hideMark/>
          </w:tcPr>
          <w:p w14:paraId="412B04EE" w14:textId="77777777" w:rsidR="004D1B61" w:rsidRDefault="004D1B61" w:rsidP="00BB3DEB">
            <w:pPr>
              <w:rPr>
                <w:rFonts w:ascii="Palatino" w:hAnsi="Palatino" w:cs="Arial"/>
                <w:sz w:val="20"/>
                <w:szCs w:val="20"/>
              </w:rPr>
            </w:pPr>
            <w:r>
              <w:rPr>
                <w:rFonts w:ascii="Palatino" w:hAnsi="Palatino" w:cs="Arial"/>
                <w:sz w:val="20"/>
                <w:szCs w:val="20"/>
              </w:rPr>
              <w:t>Wheeler</w:t>
            </w:r>
          </w:p>
        </w:tc>
        <w:tc>
          <w:tcPr>
            <w:tcW w:w="812" w:type="dxa"/>
            <w:tcBorders>
              <w:top w:val="single" w:sz="6" w:space="0" w:color="auto"/>
              <w:left w:val="single" w:sz="6" w:space="0" w:color="auto"/>
              <w:bottom w:val="single" w:sz="6" w:space="0" w:color="auto"/>
              <w:right w:val="single" w:sz="4" w:space="0" w:color="auto"/>
            </w:tcBorders>
            <w:vAlign w:val="center"/>
            <w:hideMark/>
          </w:tcPr>
          <w:p w14:paraId="2A68E798" w14:textId="77777777" w:rsidR="004D1B61" w:rsidRDefault="004D1B61" w:rsidP="00BB3DEB">
            <w:pPr>
              <w:rPr>
                <w:rFonts w:ascii="Palatino" w:hAnsi="Palatino" w:cs="Arial"/>
                <w:sz w:val="20"/>
                <w:szCs w:val="20"/>
              </w:rPr>
            </w:pPr>
            <w:r>
              <w:rPr>
                <w:rFonts w:ascii="Palatino" w:hAnsi="Palatino" w:cs="Arial"/>
                <w:sz w:val="20"/>
                <w:szCs w:val="20"/>
              </w:rPr>
              <w:t> </w:t>
            </w:r>
          </w:p>
        </w:tc>
      </w:tr>
      <w:tr w:rsidR="004D1B61" w14:paraId="3EF85174" w14:textId="77777777" w:rsidTr="00BB3DEB">
        <w:trPr>
          <w:trHeight w:val="103"/>
          <w:jc w:val="center"/>
        </w:trPr>
        <w:tc>
          <w:tcPr>
            <w:tcW w:w="1439" w:type="dxa"/>
            <w:tcBorders>
              <w:top w:val="single" w:sz="6" w:space="0" w:color="auto"/>
              <w:left w:val="single" w:sz="4" w:space="0" w:color="auto"/>
              <w:bottom w:val="single" w:sz="6" w:space="0" w:color="auto"/>
              <w:right w:val="single" w:sz="6" w:space="0" w:color="auto"/>
            </w:tcBorders>
            <w:tcMar>
              <w:top w:w="0" w:type="dxa"/>
              <w:left w:w="58" w:type="dxa"/>
              <w:bottom w:w="0" w:type="dxa"/>
              <w:right w:w="0" w:type="dxa"/>
            </w:tcMar>
            <w:vAlign w:val="center"/>
            <w:hideMark/>
          </w:tcPr>
          <w:p w14:paraId="54AD1CB6" w14:textId="77777777" w:rsidR="004D1B61" w:rsidRDefault="004D1B61" w:rsidP="00BB3DEB">
            <w:pPr>
              <w:rPr>
                <w:rFonts w:ascii="Palatino" w:hAnsi="Palatino" w:cs="Arial"/>
                <w:sz w:val="20"/>
                <w:szCs w:val="20"/>
              </w:rPr>
            </w:pPr>
            <w:r>
              <w:rPr>
                <w:rFonts w:ascii="Palatino" w:hAnsi="Palatino" w:cs="Arial"/>
                <w:sz w:val="20"/>
                <w:szCs w:val="20"/>
              </w:rPr>
              <w:t>Goldstein</w:t>
            </w:r>
          </w:p>
        </w:tc>
        <w:tc>
          <w:tcPr>
            <w:tcW w:w="884" w:type="dxa"/>
            <w:tcBorders>
              <w:top w:val="single" w:sz="6" w:space="0" w:color="auto"/>
              <w:left w:val="single" w:sz="6" w:space="0" w:color="auto"/>
              <w:bottom w:val="single" w:sz="6" w:space="0" w:color="auto"/>
              <w:right w:val="single" w:sz="6" w:space="0" w:color="auto"/>
            </w:tcBorders>
            <w:vAlign w:val="center"/>
          </w:tcPr>
          <w:p w14:paraId="10335FE4"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1DF26547"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6" w:space="0" w:color="auto"/>
              <w:right w:val="single" w:sz="6" w:space="0" w:color="auto"/>
            </w:tcBorders>
            <w:tcMar>
              <w:top w:w="0" w:type="dxa"/>
              <w:left w:w="78" w:type="dxa"/>
              <w:bottom w:w="0" w:type="dxa"/>
              <w:right w:w="0" w:type="dxa"/>
            </w:tcMar>
            <w:vAlign w:val="center"/>
            <w:hideMark/>
          </w:tcPr>
          <w:p w14:paraId="77241827" w14:textId="77777777" w:rsidR="004D1B61" w:rsidRDefault="004D1B61" w:rsidP="00BB3DEB">
            <w:pPr>
              <w:rPr>
                <w:rFonts w:ascii="Palatino" w:hAnsi="Palatino" w:cs="Arial"/>
                <w:sz w:val="20"/>
                <w:szCs w:val="20"/>
              </w:rPr>
            </w:pPr>
            <w:r>
              <w:rPr>
                <w:rFonts w:ascii="Palatino" w:hAnsi="Palatino" w:cs="Arial"/>
                <w:sz w:val="20"/>
                <w:szCs w:val="20"/>
              </w:rPr>
              <w:t>Mid Mass</w:t>
            </w:r>
          </w:p>
        </w:tc>
        <w:tc>
          <w:tcPr>
            <w:tcW w:w="884" w:type="dxa"/>
            <w:tcBorders>
              <w:top w:val="single" w:sz="6" w:space="0" w:color="auto"/>
              <w:left w:val="single" w:sz="6" w:space="0" w:color="auto"/>
              <w:bottom w:val="single" w:sz="6" w:space="0" w:color="auto"/>
              <w:right w:val="single" w:sz="6" w:space="0" w:color="auto"/>
            </w:tcBorders>
            <w:vAlign w:val="center"/>
          </w:tcPr>
          <w:p w14:paraId="3EBF7552" w14:textId="77777777" w:rsidR="004D1B61" w:rsidRDefault="004D1B61" w:rsidP="00BB3DEB">
            <w:pPr>
              <w:jc w:val="center"/>
              <w:rPr>
                <w:rFonts w:ascii="Palatino" w:hAnsi="Palatino"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5204AD05"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6" w:space="0" w:color="auto"/>
              <w:right w:val="single" w:sz="6" w:space="0" w:color="auto"/>
            </w:tcBorders>
            <w:vAlign w:val="center"/>
          </w:tcPr>
          <w:p w14:paraId="186E77AE" w14:textId="77777777" w:rsidR="004D1B61" w:rsidRDefault="004D1B61" w:rsidP="00BB3DEB">
            <w:pPr>
              <w:jc w:val="center"/>
              <w:rPr>
                <w:rFonts w:ascii="Palatino" w:hAnsi="Palatino" w:cs="Arial"/>
                <w:sz w:val="20"/>
                <w:szCs w:val="20"/>
              </w:rPr>
            </w:pPr>
          </w:p>
        </w:tc>
        <w:tc>
          <w:tcPr>
            <w:tcW w:w="812" w:type="dxa"/>
            <w:tcBorders>
              <w:top w:val="single" w:sz="6" w:space="0" w:color="auto"/>
              <w:left w:val="single" w:sz="6" w:space="0" w:color="auto"/>
              <w:bottom w:val="single" w:sz="6" w:space="0" w:color="auto"/>
              <w:right w:val="single" w:sz="4" w:space="0" w:color="auto"/>
            </w:tcBorders>
            <w:vAlign w:val="center"/>
          </w:tcPr>
          <w:p w14:paraId="60F20009" w14:textId="77777777" w:rsidR="004D1B61" w:rsidRDefault="004D1B61" w:rsidP="00BB3DEB">
            <w:pPr>
              <w:rPr>
                <w:rFonts w:ascii="Palatino" w:hAnsi="Palatino" w:cs="Arial"/>
                <w:sz w:val="20"/>
                <w:szCs w:val="20"/>
              </w:rPr>
            </w:pPr>
          </w:p>
        </w:tc>
      </w:tr>
      <w:tr w:rsidR="004D1B61" w14:paraId="4CE2B617" w14:textId="77777777" w:rsidTr="00BB3DEB">
        <w:trPr>
          <w:trHeight w:val="37"/>
          <w:jc w:val="center"/>
        </w:trPr>
        <w:tc>
          <w:tcPr>
            <w:tcW w:w="1439" w:type="dxa"/>
            <w:tcBorders>
              <w:top w:val="single" w:sz="6" w:space="0" w:color="auto"/>
              <w:left w:val="single" w:sz="4" w:space="0" w:color="auto"/>
              <w:bottom w:val="single" w:sz="4" w:space="0" w:color="auto"/>
              <w:right w:val="single" w:sz="6" w:space="0" w:color="auto"/>
            </w:tcBorders>
            <w:tcMar>
              <w:top w:w="0" w:type="dxa"/>
              <w:left w:w="58" w:type="dxa"/>
              <w:bottom w:w="0" w:type="dxa"/>
              <w:right w:w="0" w:type="dxa"/>
            </w:tcMar>
            <w:vAlign w:val="center"/>
            <w:hideMark/>
          </w:tcPr>
          <w:p w14:paraId="5759B677" w14:textId="77777777" w:rsidR="004D1B61" w:rsidRDefault="004D1B61" w:rsidP="00BB3DEB">
            <w:pPr>
              <w:rPr>
                <w:rFonts w:ascii="Palatino" w:hAnsi="Palatino" w:cs="Arial"/>
                <w:sz w:val="20"/>
                <w:szCs w:val="20"/>
              </w:rPr>
            </w:pPr>
            <w:r>
              <w:rPr>
                <w:rFonts w:ascii="Palatino" w:hAnsi="Palatino" w:cs="Arial"/>
                <w:sz w:val="20"/>
                <w:szCs w:val="20"/>
              </w:rPr>
              <w:t>Judge</w:t>
            </w:r>
          </w:p>
        </w:tc>
        <w:tc>
          <w:tcPr>
            <w:tcW w:w="884" w:type="dxa"/>
            <w:tcBorders>
              <w:top w:val="single" w:sz="6" w:space="0" w:color="auto"/>
              <w:left w:val="single" w:sz="6" w:space="0" w:color="auto"/>
              <w:bottom w:val="single" w:sz="4" w:space="0" w:color="auto"/>
              <w:right w:val="single" w:sz="6" w:space="0" w:color="auto"/>
            </w:tcBorders>
            <w:vAlign w:val="center"/>
          </w:tcPr>
          <w:p w14:paraId="27B9DF94" w14:textId="77777777" w:rsidR="004D1B61" w:rsidRDefault="004D1B61" w:rsidP="00BB3DEB">
            <w:pPr>
              <w:jc w:val="center"/>
              <w:rPr>
                <w:rFonts w:ascii="Wingdings" w:hAnsi="Wingdings" w:cs="Arial"/>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20C2FD45" w14:textId="77777777" w:rsidR="004D1B61" w:rsidRDefault="004D1B61" w:rsidP="00BB3DEB">
            <w:pPr>
              <w:rPr>
                <w:rFonts w:ascii="Palatino" w:hAnsi="Palatino" w:cs="Arial"/>
                <w:sz w:val="20"/>
                <w:szCs w:val="20"/>
              </w:rPr>
            </w:pPr>
          </w:p>
        </w:tc>
        <w:tc>
          <w:tcPr>
            <w:tcW w:w="1389" w:type="dxa"/>
            <w:tcBorders>
              <w:top w:val="single" w:sz="6" w:space="0" w:color="auto"/>
              <w:left w:val="single" w:sz="6" w:space="0" w:color="auto"/>
              <w:bottom w:val="single" w:sz="4" w:space="0" w:color="auto"/>
              <w:right w:val="single" w:sz="6" w:space="0" w:color="auto"/>
            </w:tcBorders>
            <w:tcMar>
              <w:top w:w="0" w:type="dxa"/>
              <w:left w:w="78" w:type="dxa"/>
              <w:bottom w:w="0" w:type="dxa"/>
              <w:right w:w="0" w:type="dxa"/>
            </w:tcMar>
            <w:vAlign w:val="center"/>
            <w:hideMark/>
          </w:tcPr>
          <w:p w14:paraId="737B04FF" w14:textId="77777777" w:rsidR="004D1B61" w:rsidRDefault="004D1B61" w:rsidP="00BB3DEB">
            <w:pPr>
              <w:rPr>
                <w:rFonts w:ascii="Palatino" w:hAnsi="Palatino" w:cs="Arial"/>
                <w:sz w:val="20"/>
                <w:szCs w:val="20"/>
              </w:rPr>
            </w:pPr>
            <w:r>
              <w:rPr>
                <w:rFonts w:ascii="Palatino" w:hAnsi="Palatino" w:cs="Arial"/>
                <w:sz w:val="20"/>
                <w:szCs w:val="20"/>
              </w:rPr>
              <w:t>New Hamp</w:t>
            </w:r>
          </w:p>
        </w:tc>
        <w:tc>
          <w:tcPr>
            <w:tcW w:w="884" w:type="dxa"/>
            <w:tcBorders>
              <w:top w:val="single" w:sz="6" w:space="0" w:color="auto"/>
              <w:left w:val="single" w:sz="6" w:space="0" w:color="auto"/>
              <w:bottom w:val="single" w:sz="4" w:space="0" w:color="auto"/>
              <w:right w:val="single" w:sz="6" w:space="0" w:color="auto"/>
            </w:tcBorders>
            <w:vAlign w:val="center"/>
            <w:hideMark/>
          </w:tcPr>
          <w:p w14:paraId="517BAF09" w14:textId="77777777" w:rsidR="004D1B61" w:rsidRDefault="004D1B61" w:rsidP="00BB3DEB">
            <w:pPr>
              <w:jc w:val="center"/>
              <w:rPr>
                <w:rFonts w:ascii="Palatino" w:hAnsi="Palatino" w:cs="Arial"/>
                <w:sz w:val="20"/>
                <w:szCs w:val="20"/>
              </w:rPr>
            </w:pPr>
            <w:r>
              <w:rPr>
                <w:rFonts w:ascii="Palatino" w:hAnsi="Palatino" w:cs="Arial"/>
                <w:sz w:val="20"/>
                <w:szCs w:val="20"/>
              </w:rPr>
              <w:t> </w:t>
            </w:r>
            <w:r>
              <w:rPr>
                <w:rFonts w:ascii="Wingdings" w:hAnsi="Wingdings" w:cs="Arial"/>
                <w:sz w:val="20"/>
                <w:szCs w:val="20"/>
              </w:rPr>
              <w:sym w:font="Wingdings" w:char="F0FC"/>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10F6C49D" w14:textId="77777777" w:rsidR="004D1B61" w:rsidRDefault="004D1B61" w:rsidP="00BB3DEB">
            <w:pPr>
              <w:rPr>
                <w:rFonts w:ascii="Palatino" w:hAnsi="Palatino" w:cs="Arial"/>
                <w:sz w:val="20"/>
                <w:szCs w:val="20"/>
              </w:rPr>
            </w:pPr>
          </w:p>
        </w:tc>
        <w:tc>
          <w:tcPr>
            <w:tcW w:w="1380" w:type="dxa"/>
            <w:tcBorders>
              <w:top w:val="single" w:sz="6" w:space="0" w:color="auto"/>
              <w:left w:val="single" w:sz="6" w:space="0" w:color="auto"/>
              <w:bottom w:val="single" w:sz="4" w:space="0" w:color="auto"/>
              <w:right w:val="single" w:sz="6" w:space="0" w:color="auto"/>
            </w:tcBorders>
            <w:vAlign w:val="center"/>
          </w:tcPr>
          <w:p w14:paraId="65E1746E" w14:textId="77777777" w:rsidR="004D1B61" w:rsidRDefault="004D1B61" w:rsidP="00BB3DEB">
            <w:pPr>
              <w:jc w:val="center"/>
              <w:rPr>
                <w:rFonts w:ascii="Palatino" w:hAnsi="Palatino" w:cs="Arial"/>
                <w:sz w:val="20"/>
                <w:szCs w:val="20"/>
              </w:rPr>
            </w:pPr>
          </w:p>
        </w:tc>
        <w:tc>
          <w:tcPr>
            <w:tcW w:w="812" w:type="dxa"/>
            <w:tcBorders>
              <w:top w:val="single" w:sz="6" w:space="0" w:color="auto"/>
              <w:left w:val="single" w:sz="6" w:space="0" w:color="auto"/>
              <w:bottom w:val="single" w:sz="4" w:space="0" w:color="auto"/>
              <w:right w:val="single" w:sz="4" w:space="0" w:color="auto"/>
            </w:tcBorders>
            <w:vAlign w:val="center"/>
          </w:tcPr>
          <w:p w14:paraId="153C7F0C" w14:textId="77777777" w:rsidR="004D1B61" w:rsidRDefault="004D1B61" w:rsidP="00BB3DEB">
            <w:pPr>
              <w:rPr>
                <w:rFonts w:ascii="Palatino" w:hAnsi="Palatino" w:cs="Arial"/>
                <w:sz w:val="20"/>
                <w:szCs w:val="20"/>
              </w:rPr>
            </w:pPr>
          </w:p>
        </w:tc>
      </w:tr>
    </w:tbl>
    <w:p w14:paraId="1BDB6897" w14:textId="39B5F58E" w:rsidR="00947121" w:rsidRPr="00A32F22" w:rsidRDefault="00947121" w:rsidP="00A32F22">
      <w:pPr>
        <w:rPr>
          <w:sz w:val="20"/>
          <w:szCs w:val="20"/>
        </w:rPr>
      </w:pPr>
    </w:p>
    <w:sectPr w:rsidR="00947121" w:rsidRPr="00A32F22" w:rsidSect="008D58A0">
      <w:headerReference w:type="default" r:id="rId9"/>
      <w:pgSz w:w="12240" w:h="15840" w:code="1"/>
      <w:pgMar w:top="432" w:right="720" w:bottom="432"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E016" w14:textId="77777777" w:rsidR="00433213" w:rsidRDefault="00433213" w:rsidP="005934CC">
      <w:r>
        <w:separator/>
      </w:r>
    </w:p>
  </w:endnote>
  <w:endnote w:type="continuationSeparator" w:id="0">
    <w:p w14:paraId="64CEA65D" w14:textId="77777777" w:rsidR="00433213" w:rsidRDefault="00433213" w:rsidP="005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AA1F9" w14:textId="77777777" w:rsidR="00433213" w:rsidRDefault="00433213" w:rsidP="005934CC">
      <w:r>
        <w:separator/>
      </w:r>
    </w:p>
  </w:footnote>
  <w:footnote w:type="continuationSeparator" w:id="0">
    <w:p w14:paraId="4232E048" w14:textId="77777777" w:rsidR="00433213" w:rsidRDefault="00433213" w:rsidP="0059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B164" w14:textId="77777777" w:rsidR="005934CC" w:rsidRDefault="005934CC">
    <w:pPr>
      <w:pStyle w:val="Header"/>
    </w:pPr>
  </w:p>
  <w:p w14:paraId="5C7927BD" w14:textId="77777777" w:rsidR="005934CC" w:rsidRDefault="0059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656"/>
    <w:multiLevelType w:val="hybridMultilevel"/>
    <w:tmpl w:val="30D25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1515"/>
    <w:multiLevelType w:val="hybridMultilevel"/>
    <w:tmpl w:val="F290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B52FC"/>
    <w:multiLevelType w:val="hybridMultilevel"/>
    <w:tmpl w:val="CC2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4308C"/>
    <w:multiLevelType w:val="hybridMultilevel"/>
    <w:tmpl w:val="4EE6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665398">
    <w:abstractNumId w:val="0"/>
  </w:num>
  <w:num w:numId="2" w16cid:durableId="1524589881">
    <w:abstractNumId w:val="1"/>
  </w:num>
  <w:num w:numId="3" w16cid:durableId="134296671">
    <w:abstractNumId w:val="3"/>
  </w:num>
  <w:num w:numId="4" w16cid:durableId="34270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94C"/>
    <w:rsid w:val="000227DF"/>
    <w:rsid w:val="00031C66"/>
    <w:rsid w:val="00041811"/>
    <w:rsid w:val="00053F6B"/>
    <w:rsid w:val="000739B9"/>
    <w:rsid w:val="0009502A"/>
    <w:rsid w:val="000A3984"/>
    <w:rsid w:val="000A627E"/>
    <w:rsid w:val="000C5AE1"/>
    <w:rsid w:val="000E0676"/>
    <w:rsid w:val="000F1DA6"/>
    <w:rsid w:val="000F7949"/>
    <w:rsid w:val="001075B9"/>
    <w:rsid w:val="001110CC"/>
    <w:rsid w:val="001116C8"/>
    <w:rsid w:val="00114B0E"/>
    <w:rsid w:val="00125349"/>
    <w:rsid w:val="0015152C"/>
    <w:rsid w:val="00155A81"/>
    <w:rsid w:val="00167F27"/>
    <w:rsid w:val="00170824"/>
    <w:rsid w:val="00181145"/>
    <w:rsid w:val="001909F8"/>
    <w:rsid w:val="001B2182"/>
    <w:rsid w:val="001B46EE"/>
    <w:rsid w:val="001B56AA"/>
    <w:rsid w:val="001D0020"/>
    <w:rsid w:val="001D10BB"/>
    <w:rsid w:val="001D2CBE"/>
    <w:rsid w:val="001E130C"/>
    <w:rsid w:val="001E3B49"/>
    <w:rsid w:val="001F5143"/>
    <w:rsid w:val="00203967"/>
    <w:rsid w:val="00203ED1"/>
    <w:rsid w:val="00206081"/>
    <w:rsid w:val="00213164"/>
    <w:rsid w:val="00215A64"/>
    <w:rsid w:val="00216CF7"/>
    <w:rsid w:val="002217F3"/>
    <w:rsid w:val="002256B6"/>
    <w:rsid w:val="00225B81"/>
    <w:rsid w:val="002260A7"/>
    <w:rsid w:val="0025503D"/>
    <w:rsid w:val="00263141"/>
    <w:rsid w:val="00292D47"/>
    <w:rsid w:val="002A40BD"/>
    <w:rsid w:val="002B13B9"/>
    <w:rsid w:val="002E5975"/>
    <w:rsid w:val="002F26F8"/>
    <w:rsid w:val="00302B84"/>
    <w:rsid w:val="0031194C"/>
    <w:rsid w:val="00317CB7"/>
    <w:rsid w:val="00325F39"/>
    <w:rsid w:val="00330C6F"/>
    <w:rsid w:val="003341CB"/>
    <w:rsid w:val="00336E9D"/>
    <w:rsid w:val="003423BA"/>
    <w:rsid w:val="00343477"/>
    <w:rsid w:val="00344AD3"/>
    <w:rsid w:val="00347C00"/>
    <w:rsid w:val="0035364B"/>
    <w:rsid w:val="00360DA4"/>
    <w:rsid w:val="003647F6"/>
    <w:rsid w:val="00367B03"/>
    <w:rsid w:val="00386801"/>
    <w:rsid w:val="0039460C"/>
    <w:rsid w:val="003B14BF"/>
    <w:rsid w:val="003F296A"/>
    <w:rsid w:val="003F2C58"/>
    <w:rsid w:val="003F51BD"/>
    <w:rsid w:val="00426432"/>
    <w:rsid w:val="004329E7"/>
    <w:rsid w:val="00433213"/>
    <w:rsid w:val="00455049"/>
    <w:rsid w:val="00461313"/>
    <w:rsid w:val="00474CCE"/>
    <w:rsid w:val="00477272"/>
    <w:rsid w:val="00483D6E"/>
    <w:rsid w:val="004907A3"/>
    <w:rsid w:val="004949C6"/>
    <w:rsid w:val="004A2FBB"/>
    <w:rsid w:val="004A5E7B"/>
    <w:rsid w:val="004A7FEA"/>
    <w:rsid w:val="004B2748"/>
    <w:rsid w:val="004B6AAF"/>
    <w:rsid w:val="004C7149"/>
    <w:rsid w:val="004D1B61"/>
    <w:rsid w:val="004D7B86"/>
    <w:rsid w:val="004E383F"/>
    <w:rsid w:val="004E3C46"/>
    <w:rsid w:val="004E5E01"/>
    <w:rsid w:val="004F23BA"/>
    <w:rsid w:val="004F3AFC"/>
    <w:rsid w:val="00506695"/>
    <w:rsid w:val="00524666"/>
    <w:rsid w:val="00530432"/>
    <w:rsid w:val="0053155A"/>
    <w:rsid w:val="00532C5B"/>
    <w:rsid w:val="005457FE"/>
    <w:rsid w:val="005463DD"/>
    <w:rsid w:val="00554337"/>
    <w:rsid w:val="005565E6"/>
    <w:rsid w:val="00585A79"/>
    <w:rsid w:val="005934CC"/>
    <w:rsid w:val="005A26CD"/>
    <w:rsid w:val="005A2A7D"/>
    <w:rsid w:val="005D2788"/>
    <w:rsid w:val="005D3AEF"/>
    <w:rsid w:val="005E1B84"/>
    <w:rsid w:val="005E3963"/>
    <w:rsid w:val="005F7B34"/>
    <w:rsid w:val="0060195F"/>
    <w:rsid w:val="00601E0F"/>
    <w:rsid w:val="00605C5B"/>
    <w:rsid w:val="00614212"/>
    <w:rsid w:val="00616FE3"/>
    <w:rsid w:val="00626C3E"/>
    <w:rsid w:val="00627519"/>
    <w:rsid w:val="00634A4A"/>
    <w:rsid w:val="00635FB6"/>
    <w:rsid w:val="00640ED6"/>
    <w:rsid w:val="006508E9"/>
    <w:rsid w:val="006524D1"/>
    <w:rsid w:val="00671994"/>
    <w:rsid w:val="006749E1"/>
    <w:rsid w:val="00677A8F"/>
    <w:rsid w:val="006B26C4"/>
    <w:rsid w:val="006B7CBF"/>
    <w:rsid w:val="006C077C"/>
    <w:rsid w:val="006D1067"/>
    <w:rsid w:val="006D22A5"/>
    <w:rsid w:val="006D403D"/>
    <w:rsid w:val="006E3A5D"/>
    <w:rsid w:val="006E64F8"/>
    <w:rsid w:val="006E69DB"/>
    <w:rsid w:val="006F5272"/>
    <w:rsid w:val="0070243E"/>
    <w:rsid w:val="00706382"/>
    <w:rsid w:val="007078F9"/>
    <w:rsid w:val="00712E2E"/>
    <w:rsid w:val="00735023"/>
    <w:rsid w:val="007553D3"/>
    <w:rsid w:val="007575D9"/>
    <w:rsid w:val="007617FF"/>
    <w:rsid w:val="00771C3B"/>
    <w:rsid w:val="007739CD"/>
    <w:rsid w:val="0079307D"/>
    <w:rsid w:val="0079313E"/>
    <w:rsid w:val="007B3DB3"/>
    <w:rsid w:val="007B6A1C"/>
    <w:rsid w:val="0080525D"/>
    <w:rsid w:val="00805C3A"/>
    <w:rsid w:val="0081347F"/>
    <w:rsid w:val="00822D8F"/>
    <w:rsid w:val="00825C4B"/>
    <w:rsid w:val="00832B60"/>
    <w:rsid w:val="00833C25"/>
    <w:rsid w:val="00834C3E"/>
    <w:rsid w:val="0083686E"/>
    <w:rsid w:val="00842369"/>
    <w:rsid w:val="0084335C"/>
    <w:rsid w:val="00843819"/>
    <w:rsid w:val="008472DA"/>
    <w:rsid w:val="00851C09"/>
    <w:rsid w:val="008535E4"/>
    <w:rsid w:val="00855ECD"/>
    <w:rsid w:val="008675FB"/>
    <w:rsid w:val="00877654"/>
    <w:rsid w:val="00887439"/>
    <w:rsid w:val="008C386F"/>
    <w:rsid w:val="008C6394"/>
    <w:rsid w:val="008D58A0"/>
    <w:rsid w:val="008E6F16"/>
    <w:rsid w:val="00920BDA"/>
    <w:rsid w:val="0092262E"/>
    <w:rsid w:val="009227BE"/>
    <w:rsid w:val="009258D1"/>
    <w:rsid w:val="00947121"/>
    <w:rsid w:val="00954929"/>
    <w:rsid w:val="00960F60"/>
    <w:rsid w:val="0096334F"/>
    <w:rsid w:val="009A3023"/>
    <w:rsid w:val="009B4696"/>
    <w:rsid w:val="009D3971"/>
    <w:rsid w:val="009D6337"/>
    <w:rsid w:val="00A024A3"/>
    <w:rsid w:val="00A11545"/>
    <w:rsid w:val="00A124CA"/>
    <w:rsid w:val="00A12C89"/>
    <w:rsid w:val="00A1654B"/>
    <w:rsid w:val="00A2004F"/>
    <w:rsid w:val="00A2392C"/>
    <w:rsid w:val="00A2602F"/>
    <w:rsid w:val="00A31B42"/>
    <w:rsid w:val="00A32F22"/>
    <w:rsid w:val="00A368FE"/>
    <w:rsid w:val="00A413C1"/>
    <w:rsid w:val="00A4577A"/>
    <w:rsid w:val="00A54232"/>
    <w:rsid w:val="00A72E4B"/>
    <w:rsid w:val="00A7521D"/>
    <w:rsid w:val="00A752AE"/>
    <w:rsid w:val="00A91C6F"/>
    <w:rsid w:val="00AA26EA"/>
    <w:rsid w:val="00AA706F"/>
    <w:rsid w:val="00AB01F2"/>
    <w:rsid w:val="00AB2F81"/>
    <w:rsid w:val="00AB3E9E"/>
    <w:rsid w:val="00AC54CD"/>
    <w:rsid w:val="00AC7D99"/>
    <w:rsid w:val="00AE3C20"/>
    <w:rsid w:val="00AF19C6"/>
    <w:rsid w:val="00B21DF1"/>
    <w:rsid w:val="00B23E4F"/>
    <w:rsid w:val="00B267F1"/>
    <w:rsid w:val="00B6037E"/>
    <w:rsid w:val="00B603CA"/>
    <w:rsid w:val="00B6321E"/>
    <w:rsid w:val="00B65EAB"/>
    <w:rsid w:val="00B747CF"/>
    <w:rsid w:val="00BA436B"/>
    <w:rsid w:val="00BA6085"/>
    <w:rsid w:val="00BB56EA"/>
    <w:rsid w:val="00BC12D2"/>
    <w:rsid w:val="00BD6924"/>
    <w:rsid w:val="00BE023C"/>
    <w:rsid w:val="00BE14B3"/>
    <w:rsid w:val="00BE50A4"/>
    <w:rsid w:val="00BF327F"/>
    <w:rsid w:val="00BF693A"/>
    <w:rsid w:val="00C110DB"/>
    <w:rsid w:val="00C12419"/>
    <w:rsid w:val="00C14D13"/>
    <w:rsid w:val="00C52C77"/>
    <w:rsid w:val="00C82121"/>
    <w:rsid w:val="00CA0040"/>
    <w:rsid w:val="00CA2A9E"/>
    <w:rsid w:val="00CC6D3E"/>
    <w:rsid w:val="00CD78ED"/>
    <w:rsid w:val="00CE34AC"/>
    <w:rsid w:val="00CF1CA9"/>
    <w:rsid w:val="00D113D1"/>
    <w:rsid w:val="00D16F97"/>
    <w:rsid w:val="00D20DB6"/>
    <w:rsid w:val="00D23D80"/>
    <w:rsid w:val="00D254FF"/>
    <w:rsid w:val="00D27202"/>
    <w:rsid w:val="00D3206F"/>
    <w:rsid w:val="00D324C7"/>
    <w:rsid w:val="00D33705"/>
    <w:rsid w:val="00D430EC"/>
    <w:rsid w:val="00D50B22"/>
    <w:rsid w:val="00D61223"/>
    <w:rsid w:val="00D643F4"/>
    <w:rsid w:val="00D74614"/>
    <w:rsid w:val="00D803B6"/>
    <w:rsid w:val="00D82912"/>
    <w:rsid w:val="00D82D9F"/>
    <w:rsid w:val="00D83DC4"/>
    <w:rsid w:val="00D864AB"/>
    <w:rsid w:val="00D90401"/>
    <w:rsid w:val="00D921C2"/>
    <w:rsid w:val="00DA2E67"/>
    <w:rsid w:val="00DC7A9A"/>
    <w:rsid w:val="00DD18C0"/>
    <w:rsid w:val="00DD2829"/>
    <w:rsid w:val="00DD3F86"/>
    <w:rsid w:val="00DE4D81"/>
    <w:rsid w:val="00DE5A6C"/>
    <w:rsid w:val="00DF3049"/>
    <w:rsid w:val="00E154E8"/>
    <w:rsid w:val="00E24503"/>
    <w:rsid w:val="00E30F91"/>
    <w:rsid w:val="00E42EF6"/>
    <w:rsid w:val="00E5051F"/>
    <w:rsid w:val="00E52E74"/>
    <w:rsid w:val="00E73A94"/>
    <w:rsid w:val="00E741DA"/>
    <w:rsid w:val="00E748C3"/>
    <w:rsid w:val="00E81D6E"/>
    <w:rsid w:val="00E84513"/>
    <w:rsid w:val="00E936B3"/>
    <w:rsid w:val="00EA00EA"/>
    <w:rsid w:val="00EA356F"/>
    <w:rsid w:val="00EA575A"/>
    <w:rsid w:val="00EB12F9"/>
    <w:rsid w:val="00EB67F8"/>
    <w:rsid w:val="00EB7BA5"/>
    <w:rsid w:val="00EF4F09"/>
    <w:rsid w:val="00EF5DB8"/>
    <w:rsid w:val="00F032A7"/>
    <w:rsid w:val="00F03C41"/>
    <w:rsid w:val="00F0542B"/>
    <w:rsid w:val="00F067AC"/>
    <w:rsid w:val="00F21121"/>
    <w:rsid w:val="00F27C29"/>
    <w:rsid w:val="00F4081B"/>
    <w:rsid w:val="00F5044B"/>
    <w:rsid w:val="00F50DC3"/>
    <w:rsid w:val="00F705C7"/>
    <w:rsid w:val="00F72426"/>
    <w:rsid w:val="00F74E50"/>
    <w:rsid w:val="00F77846"/>
    <w:rsid w:val="00F77C6C"/>
    <w:rsid w:val="00F82375"/>
    <w:rsid w:val="00F858CD"/>
    <w:rsid w:val="00F87860"/>
    <w:rsid w:val="00F94BEA"/>
    <w:rsid w:val="00FA3EE5"/>
    <w:rsid w:val="00FA761A"/>
    <w:rsid w:val="00FB0DE6"/>
    <w:rsid w:val="00FB1F31"/>
    <w:rsid w:val="00FD537A"/>
    <w:rsid w:val="00FE656E"/>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A34F"/>
  <w15:chartTrackingRefBased/>
  <w15:docId w15:val="{43BB2C7A-E5AC-4C66-B394-4BA6443B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B12F9"/>
    <w:pPr>
      <w:keepNext/>
      <w:tabs>
        <w:tab w:val="left" w:pos="2880"/>
        <w:tab w:val="left" w:pos="5760"/>
      </w:tabs>
      <w:outlineLvl w:val="0"/>
    </w:pPr>
    <w:rPr>
      <w:rFonts w:ascii="Palatino" w:hAnsi="Palatino"/>
      <w:b/>
      <w:sz w:val="28"/>
      <w:szCs w:val="20"/>
      <w:u w:val="single"/>
    </w:rPr>
  </w:style>
  <w:style w:type="paragraph" w:styleId="Heading5">
    <w:name w:val="heading 5"/>
    <w:basedOn w:val="Normal"/>
    <w:next w:val="Normal"/>
    <w:qFormat/>
    <w:rsid w:val="00EB12F9"/>
    <w:pPr>
      <w:keepNext/>
      <w:tabs>
        <w:tab w:val="left" w:pos="2880"/>
        <w:tab w:val="left" w:pos="5760"/>
      </w:tabs>
      <w:ind w:left="-180"/>
      <w:outlineLvl w:val="4"/>
    </w:pPr>
    <w:rPr>
      <w:rFonts w:ascii="Palatino" w:hAnsi="Palatin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B12F9"/>
    <w:pPr>
      <w:tabs>
        <w:tab w:val="left" w:pos="2880"/>
        <w:tab w:val="left" w:pos="5760"/>
      </w:tabs>
    </w:pPr>
    <w:rPr>
      <w:rFonts w:ascii="Palatino" w:hAnsi="Palatino"/>
      <w:sz w:val="28"/>
      <w:szCs w:val="20"/>
    </w:rPr>
  </w:style>
  <w:style w:type="paragraph" w:styleId="Header">
    <w:name w:val="header"/>
    <w:basedOn w:val="Normal"/>
    <w:link w:val="HeaderChar"/>
    <w:rsid w:val="005934CC"/>
    <w:pPr>
      <w:tabs>
        <w:tab w:val="center" w:pos="4680"/>
        <w:tab w:val="right" w:pos="9360"/>
      </w:tabs>
    </w:pPr>
  </w:style>
  <w:style w:type="character" w:customStyle="1" w:styleId="HeaderChar">
    <w:name w:val="Header Char"/>
    <w:link w:val="Header"/>
    <w:rsid w:val="005934CC"/>
    <w:rPr>
      <w:sz w:val="24"/>
      <w:szCs w:val="24"/>
    </w:rPr>
  </w:style>
  <w:style w:type="paragraph" w:styleId="Footer">
    <w:name w:val="footer"/>
    <w:basedOn w:val="Normal"/>
    <w:link w:val="FooterChar"/>
    <w:rsid w:val="005934CC"/>
    <w:pPr>
      <w:tabs>
        <w:tab w:val="center" w:pos="4680"/>
        <w:tab w:val="right" w:pos="9360"/>
      </w:tabs>
    </w:pPr>
  </w:style>
  <w:style w:type="character" w:customStyle="1" w:styleId="FooterChar">
    <w:name w:val="Footer Char"/>
    <w:link w:val="Footer"/>
    <w:rsid w:val="00593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5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436E-1EE1-4748-89B7-77ED623F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Controlled Storage Schedule</vt:lpstr>
    </vt:vector>
  </TitlesOfParts>
  <Company>Dartmouth College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Storage Schedule</dc:title>
  <dc:subject/>
  <dc:creator>LANDesk</dc:creator>
  <cp:keywords/>
  <dc:description/>
  <cp:lastModifiedBy>Valery V. Ladygin</cp:lastModifiedBy>
  <cp:revision>3</cp:revision>
  <cp:lastPrinted>2025-01-08T13:41:00Z</cp:lastPrinted>
  <dcterms:created xsi:type="dcterms:W3CDTF">2025-01-07T20:14:00Z</dcterms:created>
  <dcterms:modified xsi:type="dcterms:W3CDTF">2025-01-08T20:01:00Z</dcterms:modified>
</cp:coreProperties>
</file>